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43" w:rsidRDefault="00DE661D">
      <w:pPr>
        <w:pStyle w:val="Nagwek1"/>
        <w:spacing w:before="78"/>
        <w:ind w:left="0" w:right="4"/>
      </w:pPr>
      <w:r>
        <w:rPr>
          <w:color w:val="006FC0"/>
        </w:rPr>
        <w:t>INFORMACJA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DLA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ZDAJĄCEGO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EGZAMIN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2"/>
        </w:rPr>
        <w:t>ZAWODOWY</w:t>
      </w:r>
    </w:p>
    <w:p w:rsidR="00A33E43" w:rsidRDefault="00DE661D">
      <w:pPr>
        <w:spacing w:before="41"/>
        <w:ind w:left="3" w:right="1"/>
        <w:jc w:val="center"/>
        <w:rPr>
          <w:b/>
        </w:rPr>
      </w:pPr>
      <w:r>
        <w:rPr>
          <w:b/>
          <w:color w:val="006FC0"/>
        </w:rPr>
        <w:t>W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ROKU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SZKOLNYM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  <w:spacing w:val="-2"/>
        </w:rPr>
        <w:t>2024</w:t>
      </w:r>
      <w:r>
        <w:rPr>
          <w:b/>
          <w:color w:val="006FC0"/>
          <w:spacing w:val="-2"/>
        </w:rPr>
        <w:t>/2025</w:t>
      </w:r>
    </w:p>
    <w:p w:rsidR="00A33E43" w:rsidRDefault="00A33E43">
      <w:pPr>
        <w:pStyle w:val="Tekstpodstawowy"/>
        <w:spacing w:before="74"/>
        <w:rPr>
          <w:b/>
        </w:rPr>
      </w:pP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spacing w:line="276" w:lineRule="auto"/>
        <w:ind w:right="138"/>
        <w:jc w:val="both"/>
      </w:pPr>
      <w:r>
        <w:t>Przystąpienie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egzaminu</w:t>
      </w:r>
      <w:r>
        <w:rPr>
          <w:spacing w:val="-12"/>
        </w:rPr>
        <w:t xml:space="preserve"> </w:t>
      </w:r>
      <w:r>
        <w:t>zawodowego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b/>
          <w:color w:val="FF0000"/>
        </w:rPr>
        <w:t>do</w:t>
      </w:r>
      <w:r>
        <w:rPr>
          <w:b/>
          <w:color w:val="FF0000"/>
          <w:spacing w:val="-10"/>
        </w:rPr>
        <w:t xml:space="preserve"> </w:t>
      </w:r>
      <w:r>
        <w:rPr>
          <w:b/>
          <w:color w:val="FF0000"/>
        </w:rPr>
        <w:t>obu</w:t>
      </w:r>
      <w:r>
        <w:rPr>
          <w:b/>
          <w:color w:val="FF0000"/>
          <w:spacing w:val="-8"/>
        </w:rPr>
        <w:t xml:space="preserve"> </w:t>
      </w:r>
      <w:r>
        <w:rPr>
          <w:b/>
          <w:color w:val="FF0000"/>
        </w:rPr>
        <w:t>części</w:t>
      </w:r>
      <w:r>
        <w:rPr>
          <w:b/>
          <w:color w:val="FF0000"/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rPr>
          <w:b/>
          <w:u w:val="single"/>
        </w:rPr>
        <w:t>obowiązkowe</w:t>
      </w:r>
      <w:r>
        <w:t>.</w:t>
      </w:r>
      <w:r>
        <w:rPr>
          <w:spacing w:val="-8"/>
        </w:rPr>
        <w:t xml:space="preserve"> </w:t>
      </w:r>
      <w:r>
        <w:t>Nieprzystąpienie słuchacza do egzaminu zawodowego w wyznaczonym przez dyrektora szkoły terminie, skutkuje nieukończeniem szkoły.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ind w:right="137"/>
        <w:jc w:val="both"/>
      </w:pPr>
      <w:r>
        <w:t>Słuchacz, który z przyczyn losowych lub zdrowotnych nie przystąpi do egzaminu w terminie głównym,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przerwał</w:t>
      </w:r>
      <w:r>
        <w:rPr>
          <w:spacing w:val="-6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egzamin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cz</w:t>
      </w:r>
      <w:r>
        <w:t>ęści</w:t>
      </w:r>
      <w:r>
        <w:rPr>
          <w:spacing w:val="-4"/>
        </w:rPr>
        <w:t xml:space="preserve"> </w:t>
      </w:r>
      <w:r>
        <w:t>pisemnej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praktycznej,</w:t>
      </w:r>
      <w:r>
        <w:rPr>
          <w:spacing w:val="-5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 xml:space="preserve">przystąpić do egzaminu </w:t>
      </w:r>
      <w:r>
        <w:rPr>
          <w:u w:val="single"/>
        </w:rPr>
        <w:t>w terminie dodatkowym</w:t>
      </w:r>
      <w:r>
        <w:t>. W tym celu należy złożyć do dyrektora szkoły udokumentowany wniosek (załącznik 33 wraz z załącznikami dokumentującymi przyczynę nieprzystąpienia) nie później niż w dni</w:t>
      </w:r>
      <w:r>
        <w:t xml:space="preserve">u, w którym odbywa się część pisemna lub część praktyczna egzaminu. Dalszy tok postępowania jest następujący: - dyrektor szkoły przekazuje do okręgowej komisji egzaminacyjnej wniosek nie później niż następnego dnia po jego </w:t>
      </w:r>
      <w:r>
        <w:rPr>
          <w:spacing w:val="-2"/>
        </w:rPr>
        <w:t>otrzymaniu,</w:t>
      </w:r>
    </w:p>
    <w:p w:rsidR="00A33E43" w:rsidRDefault="00DE661D">
      <w:pPr>
        <w:pStyle w:val="Akapitzlist"/>
        <w:numPr>
          <w:ilvl w:val="1"/>
          <w:numId w:val="5"/>
        </w:numPr>
        <w:tabs>
          <w:tab w:val="left" w:pos="987"/>
        </w:tabs>
        <w:spacing w:before="1"/>
        <w:ind w:left="987" w:hanging="126"/>
      </w:pPr>
      <w:r>
        <w:t>dyrektor</w:t>
      </w:r>
      <w:r>
        <w:rPr>
          <w:spacing w:val="-4"/>
        </w:rPr>
        <w:t xml:space="preserve"> </w:t>
      </w:r>
      <w:r>
        <w:t>okręgowej</w:t>
      </w:r>
      <w:r>
        <w:rPr>
          <w:spacing w:val="-3"/>
        </w:rPr>
        <w:t xml:space="preserve"> </w:t>
      </w:r>
      <w:r>
        <w:t>ko</w:t>
      </w:r>
      <w:r>
        <w:t>misji</w:t>
      </w:r>
      <w:r>
        <w:rPr>
          <w:spacing w:val="-6"/>
        </w:rPr>
        <w:t xml:space="preserve"> </w:t>
      </w:r>
      <w:r>
        <w:t>rozpatruje</w:t>
      </w:r>
      <w:r>
        <w:rPr>
          <w:spacing w:val="-3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dni,</w:t>
      </w:r>
    </w:p>
    <w:p w:rsidR="00A33E43" w:rsidRDefault="00DE661D">
      <w:pPr>
        <w:pStyle w:val="Akapitzlist"/>
        <w:numPr>
          <w:ilvl w:val="1"/>
          <w:numId w:val="5"/>
        </w:numPr>
        <w:tabs>
          <w:tab w:val="left" w:pos="987"/>
        </w:tabs>
        <w:spacing w:before="59"/>
        <w:ind w:left="987" w:hanging="126"/>
      </w:pPr>
      <w:r>
        <w:t>dyrektor</w:t>
      </w:r>
      <w:r>
        <w:rPr>
          <w:spacing w:val="-5"/>
        </w:rPr>
        <w:t xml:space="preserve"> </w:t>
      </w:r>
      <w:r>
        <w:t>OKE</w:t>
      </w:r>
      <w:r>
        <w:rPr>
          <w:spacing w:val="-7"/>
        </w:rPr>
        <w:t xml:space="preserve"> </w:t>
      </w:r>
      <w:r>
        <w:t>przekazuje</w:t>
      </w:r>
      <w:r>
        <w:rPr>
          <w:spacing w:val="-7"/>
        </w:rPr>
        <w:t xml:space="preserve"> </w:t>
      </w:r>
      <w:r>
        <w:t>rozstrzygnięcie</w:t>
      </w:r>
      <w:r>
        <w:rPr>
          <w:spacing w:val="-5"/>
        </w:rPr>
        <w:t xml:space="preserve"> </w:t>
      </w:r>
      <w:r>
        <w:t>dyrektorowi</w:t>
      </w:r>
      <w:r>
        <w:rPr>
          <w:spacing w:val="-5"/>
        </w:rPr>
        <w:t xml:space="preserve"> </w:t>
      </w:r>
      <w:r>
        <w:t>szkoły,</w:t>
      </w:r>
      <w:r>
        <w:rPr>
          <w:spacing w:val="-8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przesłał</w:t>
      </w:r>
      <w:r>
        <w:rPr>
          <w:spacing w:val="-4"/>
        </w:rPr>
        <w:t xml:space="preserve"> </w:t>
      </w:r>
      <w:r>
        <w:rPr>
          <w:spacing w:val="-2"/>
        </w:rPr>
        <w:t>wniosek,</w:t>
      </w:r>
    </w:p>
    <w:p w:rsidR="00A33E43" w:rsidRDefault="00DE661D">
      <w:pPr>
        <w:pStyle w:val="Akapitzlist"/>
        <w:numPr>
          <w:ilvl w:val="1"/>
          <w:numId w:val="5"/>
        </w:numPr>
        <w:tabs>
          <w:tab w:val="left" w:pos="987"/>
        </w:tabs>
        <w:spacing w:before="59"/>
        <w:ind w:left="987" w:hanging="126"/>
      </w:pPr>
      <w:r>
        <w:t>rozstrzygnięcie</w:t>
      </w:r>
      <w:r>
        <w:rPr>
          <w:spacing w:val="-10"/>
        </w:rPr>
        <w:t xml:space="preserve"> </w:t>
      </w:r>
      <w:r>
        <w:t>dyrektora</w:t>
      </w:r>
      <w:r>
        <w:rPr>
          <w:spacing w:val="-11"/>
        </w:rPr>
        <w:t xml:space="preserve"> </w:t>
      </w:r>
      <w:r>
        <w:t>okręgowej</w:t>
      </w:r>
      <w:r>
        <w:rPr>
          <w:spacing w:val="-7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egzaminacyjnej</w:t>
      </w:r>
      <w:r>
        <w:rPr>
          <w:spacing w:val="-9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rPr>
          <w:spacing w:val="-2"/>
        </w:rPr>
        <w:t>ostateczne.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spacing w:before="38" w:line="276" w:lineRule="auto"/>
        <w:ind w:right="142"/>
        <w:jc w:val="both"/>
      </w:pPr>
      <w:r>
        <w:t>W szczególnych przypadkach losowych lub zdrowotnych, uniemożliwiających słuchaczowi przystąpienie do egzaminu zawodowego, dyrektor okręgowej komisji egzaminacyjnej, na udokumentowany wniosek dyrektora szkoły, może zwolnić słuchacza z obowiązku przystąpieni</w:t>
      </w:r>
      <w:r>
        <w:t>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egzaminu</w:t>
      </w:r>
      <w:r>
        <w:rPr>
          <w:spacing w:val="40"/>
        </w:rPr>
        <w:t xml:space="preserve"> </w:t>
      </w:r>
      <w:r>
        <w:t>zawodowego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części.</w:t>
      </w:r>
      <w:r>
        <w:rPr>
          <w:spacing w:val="40"/>
        </w:rPr>
        <w:t xml:space="preserve"> </w:t>
      </w:r>
      <w:r>
        <w:t>Dyrektor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składa</w:t>
      </w:r>
      <w:r>
        <w:rPr>
          <w:spacing w:val="40"/>
        </w:rPr>
        <w:t xml:space="preserve"> </w:t>
      </w:r>
      <w:r>
        <w:t>wniosek w porozumieniu ze słuchaczem.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spacing w:line="276" w:lineRule="auto"/>
        <w:ind w:right="140"/>
        <w:jc w:val="both"/>
      </w:pPr>
      <w:r>
        <w:t xml:space="preserve">Na egzamin pisemny i praktyczny należy się zgłosić najpóźniej 30 minut przed wyznaczoną godziną egzaminu. Należy zabrać </w:t>
      </w:r>
      <w:r>
        <w:rPr>
          <w:b/>
        </w:rPr>
        <w:t xml:space="preserve">obowiązkowo </w:t>
      </w:r>
      <w:r>
        <w:t>dowód osobisty (lub i</w:t>
      </w:r>
      <w:r>
        <w:t>nny dokument ze zdjęciem) oraz długopis z czarnym tuszem.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spacing w:line="276" w:lineRule="auto"/>
        <w:ind w:right="137"/>
        <w:jc w:val="both"/>
      </w:pPr>
      <w:r>
        <w:t>Do</w:t>
      </w:r>
      <w:r>
        <w:rPr>
          <w:spacing w:val="-2"/>
        </w:rPr>
        <w:t xml:space="preserve"> </w:t>
      </w:r>
      <w:r>
        <w:t>sali</w:t>
      </w:r>
      <w:r>
        <w:rPr>
          <w:spacing w:val="-1"/>
        </w:rPr>
        <w:t xml:space="preserve"> </w:t>
      </w:r>
      <w:r>
        <w:t>egzaminacyjnej,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której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przeprowadzany</w:t>
      </w:r>
      <w:r>
        <w:rPr>
          <w:spacing w:val="-5"/>
        </w:rPr>
        <w:t xml:space="preserve"> </w:t>
      </w:r>
      <w:r>
        <w:t>egzamin zawodowy,</w:t>
      </w:r>
      <w:r>
        <w:rPr>
          <w:spacing w:val="-2"/>
        </w:rPr>
        <w:t xml:space="preserve"> </w:t>
      </w:r>
      <w:r>
        <w:rPr>
          <w:b/>
          <w:u w:val="single"/>
        </w:rPr>
        <w:t>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można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wnosić</w:t>
      </w:r>
      <w:r>
        <w:rPr>
          <w:b/>
        </w:rPr>
        <w:t xml:space="preserve"> </w:t>
      </w:r>
      <w:r>
        <w:t>żadnych urządzeń telekomunikacyjnych oraz materiałów i przyborów pomocniczych niewymienionych w komunikacie dyrektora CKE. W przypadku stwierdzenia niesamodzielnego wykonywania</w:t>
      </w:r>
      <w:r>
        <w:rPr>
          <w:spacing w:val="-2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egzaminacyjnych przez</w:t>
      </w:r>
      <w:r>
        <w:rPr>
          <w:spacing w:val="-2"/>
        </w:rPr>
        <w:t xml:space="preserve"> </w:t>
      </w:r>
      <w:r>
        <w:t xml:space="preserve">zdającego, </w:t>
      </w:r>
      <w:r>
        <w:rPr>
          <w:b/>
        </w:rPr>
        <w:t>WNIESIENIA</w:t>
      </w:r>
      <w:r>
        <w:rPr>
          <w:b/>
          <w:spacing w:val="-1"/>
        </w:rPr>
        <w:t xml:space="preserve"> </w:t>
      </w:r>
      <w:r>
        <w:t xml:space="preserve">lub </w:t>
      </w:r>
      <w:r>
        <w:rPr>
          <w:b/>
        </w:rPr>
        <w:t xml:space="preserve">KORZYSTANIA </w:t>
      </w:r>
      <w:r>
        <w:t>w sali egzami</w:t>
      </w:r>
      <w:r>
        <w:t>nacyjnej z urządzenia telekomunikacyjnego albo materiałów lub przyborów</w:t>
      </w:r>
      <w:r>
        <w:rPr>
          <w:spacing w:val="-2"/>
        </w:rPr>
        <w:t xml:space="preserve"> </w:t>
      </w:r>
      <w:r>
        <w:t>pomocniczych niewymienionych w</w:t>
      </w:r>
      <w:r>
        <w:rPr>
          <w:spacing w:val="-2"/>
        </w:rPr>
        <w:t xml:space="preserve"> </w:t>
      </w:r>
      <w:r>
        <w:t>komunikacie</w:t>
      </w:r>
      <w:r>
        <w:rPr>
          <w:spacing w:val="-1"/>
        </w:rPr>
        <w:t xml:space="preserve"> </w:t>
      </w:r>
      <w:r>
        <w:t>Dyrektora CKE</w:t>
      </w:r>
      <w:r>
        <w:rPr>
          <w:spacing w:val="-1"/>
        </w:rPr>
        <w:t xml:space="preserve"> </w:t>
      </w:r>
      <w:r>
        <w:t xml:space="preserve">o przyborach lub zakłócania prawidłowego przebiegu egzaminu w sposób utrudniający pracę pozostałym zdającym, przewodniczący zespołu egzaminacyjnego </w:t>
      </w:r>
      <w:r>
        <w:rPr>
          <w:u w:val="single"/>
        </w:rPr>
        <w:t>może unieważnić</w:t>
      </w:r>
      <w:r>
        <w:t xml:space="preserve"> temu zdającemu </w:t>
      </w:r>
      <w:r>
        <w:rPr>
          <w:spacing w:val="-2"/>
        </w:rPr>
        <w:t>egzamin.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1"/>
        </w:tabs>
        <w:spacing w:before="1" w:line="276" w:lineRule="auto"/>
        <w:ind w:right="141"/>
        <w:jc w:val="both"/>
      </w:pPr>
      <w:r>
        <w:t>Na salę egzaminacyjną prosimy wchodzić w kolejności według listy osó</w:t>
      </w:r>
      <w:r>
        <w:t>b zdających, która będzie wywieszona na drzwiach do sali lub na wezwanie członka zespołu nadzorującego.</w:t>
      </w:r>
    </w:p>
    <w:p w:rsidR="00A33E43" w:rsidRDefault="00DE661D">
      <w:pPr>
        <w:pStyle w:val="Akapitzlist"/>
        <w:numPr>
          <w:ilvl w:val="0"/>
          <w:numId w:val="5"/>
        </w:numPr>
        <w:tabs>
          <w:tab w:val="left" w:pos="860"/>
        </w:tabs>
        <w:spacing w:line="252" w:lineRule="exact"/>
        <w:ind w:left="860" w:hanging="359"/>
        <w:jc w:val="both"/>
      </w:pPr>
      <w:r>
        <w:t>Wszelkie</w:t>
      </w:r>
      <w:r>
        <w:rPr>
          <w:spacing w:val="3"/>
        </w:rPr>
        <w:t xml:space="preserve"> </w:t>
      </w:r>
      <w:r>
        <w:t>rzeczy</w:t>
      </w:r>
      <w:r>
        <w:rPr>
          <w:spacing w:val="5"/>
        </w:rPr>
        <w:t xml:space="preserve"> </w:t>
      </w:r>
      <w:r>
        <w:t>osobiste</w:t>
      </w:r>
      <w:r>
        <w:rPr>
          <w:spacing w:val="4"/>
        </w:rPr>
        <w:t xml:space="preserve"> </w:t>
      </w:r>
      <w:r>
        <w:t>(torebki,</w:t>
      </w:r>
      <w:r>
        <w:rPr>
          <w:spacing w:val="6"/>
        </w:rPr>
        <w:t xml:space="preserve"> </w:t>
      </w:r>
      <w:r>
        <w:t>telefony,</w:t>
      </w:r>
      <w:r>
        <w:rPr>
          <w:spacing w:val="5"/>
        </w:rPr>
        <w:t xml:space="preserve"> </w:t>
      </w:r>
      <w:r>
        <w:t>kurtki,</w:t>
      </w:r>
      <w:r>
        <w:rPr>
          <w:spacing w:val="5"/>
        </w:rPr>
        <w:t xml:space="preserve"> </w:t>
      </w:r>
      <w:r>
        <w:t>klucze</w:t>
      </w:r>
      <w:r>
        <w:rPr>
          <w:spacing w:val="6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aut</w:t>
      </w:r>
      <w:r>
        <w:rPr>
          <w:spacing w:val="4"/>
        </w:rPr>
        <w:t xml:space="preserve"> </w:t>
      </w:r>
      <w:r>
        <w:t>itp.)</w:t>
      </w:r>
      <w:r>
        <w:rPr>
          <w:spacing w:val="6"/>
        </w:rPr>
        <w:t xml:space="preserve"> </w:t>
      </w:r>
      <w:r>
        <w:t>będzie</w:t>
      </w:r>
      <w:r>
        <w:rPr>
          <w:spacing w:val="4"/>
        </w:rPr>
        <w:t xml:space="preserve"> </w:t>
      </w:r>
      <w:r>
        <w:t>można</w:t>
      </w:r>
      <w:r>
        <w:rPr>
          <w:spacing w:val="6"/>
        </w:rPr>
        <w:t xml:space="preserve"> </w:t>
      </w:r>
      <w:r>
        <w:rPr>
          <w:spacing w:val="-2"/>
        </w:rPr>
        <w:t>zostawić</w:t>
      </w:r>
    </w:p>
    <w:p w:rsidR="00A33E43" w:rsidRDefault="00DE661D">
      <w:pPr>
        <w:pStyle w:val="Tekstpodstawowy"/>
        <w:spacing w:before="40"/>
        <w:ind w:left="861"/>
        <w:jc w:val="both"/>
      </w:pPr>
      <w:r>
        <w:t>w</w:t>
      </w:r>
      <w:r>
        <w:rPr>
          <w:spacing w:val="-4"/>
        </w:rPr>
        <w:t xml:space="preserve"> </w:t>
      </w:r>
      <w:r>
        <w:t>wyznaczonym</w:t>
      </w:r>
      <w:r>
        <w:rPr>
          <w:spacing w:val="-4"/>
        </w:rPr>
        <w:t xml:space="preserve"> </w:t>
      </w:r>
      <w:r>
        <w:rPr>
          <w:spacing w:val="-2"/>
        </w:rPr>
        <w:t>miejscu.</w:t>
      </w:r>
    </w:p>
    <w:p w:rsidR="00A33E43" w:rsidRDefault="00A33E43">
      <w:pPr>
        <w:pStyle w:val="Tekstpodstawowy"/>
        <w:jc w:val="both"/>
        <w:sectPr w:rsidR="00A33E43">
          <w:type w:val="continuous"/>
          <w:pgSz w:w="11910" w:h="16840"/>
          <w:pgMar w:top="1320" w:right="1275" w:bottom="280" w:left="1275" w:header="708" w:footer="708" w:gutter="0"/>
          <w:cols w:space="708"/>
        </w:sectPr>
      </w:pPr>
    </w:p>
    <w:p w:rsidR="00A33E43" w:rsidRDefault="00DE661D">
      <w:pPr>
        <w:pStyle w:val="Nagwek1"/>
        <w:spacing w:before="78" w:line="278" w:lineRule="auto"/>
        <w:ind w:left="3259" w:right="281" w:hanging="1539"/>
        <w:jc w:val="left"/>
      </w:pPr>
      <w:r>
        <w:rPr>
          <w:color w:val="006FC0"/>
        </w:rPr>
        <w:lastRenderedPageBreak/>
        <w:t>WARUNKI</w:t>
      </w:r>
      <w:r>
        <w:rPr>
          <w:color w:val="006FC0"/>
          <w:spacing w:val="-11"/>
        </w:rPr>
        <w:t xml:space="preserve"> </w:t>
      </w:r>
      <w:r>
        <w:rPr>
          <w:color w:val="006FC0"/>
        </w:rPr>
        <w:t>UZYSKANIA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CERTYFIKATU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>KWALIFIKACJI ZAWODOWEJ I DYPLOMU</w:t>
      </w:r>
    </w:p>
    <w:p w:rsidR="00A33E43" w:rsidRDefault="00A33E43">
      <w:pPr>
        <w:pStyle w:val="Tekstpodstawowy"/>
        <w:spacing w:before="34"/>
        <w:rPr>
          <w:b/>
        </w:rPr>
      </w:pPr>
    </w:p>
    <w:p w:rsidR="00A33E43" w:rsidRDefault="00DE661D">
      <w:pPr>
        <w:pStyle w:val="Akapitzlist"/>
        <w:numPr>
          <w:ilvl w:val="0"/>
          <w:numId w:val="4"/>
        </w:numPr>
        <w:tabs>
          <w:tab w:val="left" w:pos="860"/>
        </w:tabs>
        <w:ind w:left="860" w:hanging="359"/>
      </w:pPr>
      <w:r>
        <w:t>Zdający</w:t>
      </w:r>
      <w:r>
        <w:rPr>
          <w:spacing w:val="-5"/>
        </w:rPr>
        <w:t xml:space="preserve"> </w:t>
      </w:r>
      <w:r>
        <w:rPr>
          <w:u w:val="single"/>
        </w:rPr>
        <w:t>zdał</w:t>
      </w:r>
      <w:r>
        <w:rPr>
          <w:spacing w:val="-5"/>
          <w:u w:val="single"/>
        </w:rPr>
        <w:t xml:space="preserve"> </w:t>
      </w:r>
      <w:r>
        <w:rPr>
          <w:u w:val="single"/>
        </w:rPr>
        <w:t>egzamin</w:t>
      </w:r>
      <w:r>
        <w:rPr>
          <w:spacing w:val="-4"/>
          <w:u w:val="single"/>
        </w:rPr>
        <w:t xml:space="preserve"> </w:t>
      </w:r>
      <w:r>
        <w:rPr>
          <w:u w:val="single"/>
        </w:rPr>
        <w:t>zawodowy</w:t>
      </w:r>
      <w:r>
        <w:t>,</w:t>
      </w:r>
      <w:r>
        <w:rPr>
          <w:spacing w:val="-4"/>
        </w:rPr>
        <w:t xml:space="preserve"> </w:t>
      </w:r>
      <w:r>
        <w:t>jeżeli</w:t>
      </w:r>
      <w:r>
        <w:rPr>
          <w:spacing w:val="-3"/>
        </w:rPr>
        <w:t xml:space="preserve"> </w:t>
      </w:r>
      <w:r>
        <w:rPr>
          <w:spacing w:val="-2"/>
        </w:rPr>
        <w:t>uzyskał:</w:t>
      </w:r>
    </w:p>
    <w:p w:rsidR="00A33E43" w:rsidRDefault="00DE661D">
      <w:pPr>
        <w:pStyle w:val="Akapitzlist"/>
        <w:numPr>
          <w:ilvl w:val="1"/>
          <w:numId w:val="4"/>
        </w:numPr>
        <w:tabs>
          <w:tab w:val="left" w:pos="1580"/>
        </w:tabs>
        <w:spacing w:before="38"/>
        <w:ind w:left="1580" w:hanging="359"/>
      </w:pPr>
      <w:r>
        <w:t>z</w:t>
      </w:r>
      <w:r>
        <w:rPr>
          <w:spacing w:val="-5"/>
        </w:rPr>
        <w:t xml:space="preserve"> </w:t>
      </w:r>
      <w:r>
        <w:t>części</w:t>
      </w:r>
      <w:r>
        <w:rPr>
          <w:spacing w:val="-5"/>
        </w:rPr>
        <w:t xml:space="preserve"> </w:t>
      </w:r>
      <w:r>
        <w:t>pisemnej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2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możliwych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uzyskania</w:t>
      </w:r>
      <w:r>
        <w:rPr>
          <w:spacing w:val="-4"/>
        </w:rPr>
        <w:t xml:space="preserve"> oraz</w:t>
      </w:r>
    </w:p>
    <w:p w:rsidR="00A33E43" w:rsidRDefault="00DE661D">
      <w:pPr>
        <w:pStyle w:val="Akapitzlist"/>
        <w:numPr>
          <w:ilvl w:val="1"/>
          <w:numId w:val="4"/>
        </w:numPr>
        <w:tabs>
          <w:tab w:val="left" w:pos="1580"/>
        </w:tabs>
        <w:spacing w:before="40"/>
        <w:ind w:left="1580" w:hanging="359"/>
      </w:pPr>
      <w:r>
        <w:t>z</w:t>
      </w:r>
      <w:r>
        <w:rPr>
          <w:spacing w:val="-6"/>
        </w:rPr>
        <w:t xml:space="preserve"> </w:t>
      </w:r>
      <w:r>
        <w:t>części</w:t>
      </w:r>
      <w:r>
        <w:rPr>
          <w:spacing w:val="-4"/>
        </w:rPr>
        <w:t xml:space="preserve"> </w:t>
      </w:r>
      <w:r>
        <w:t>praktycznej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</w:t>
      </w:r>
      <w:r>
        <w:rPr>
          <w:spacing w:val="-3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możliwych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uzyskania.</w:t>
      </w:r>
    </w:p>
    <w:p w:rsidR="00A33E43" w:rsidRDefault="00DE661D">
      <w:pPr>
        <w:pStyle w:val="Akapitzlist"/>
        <w:numPr>
          <w:ilvl w:val="0"/>
          <w:numId w:val="4"/>
        </w:numPr>
        <w:tabs>
          <w:tab w:val="left" w:pos="861"/>
        </w:tabs>
        <w:spacing w:before="37" w:line="276" w:lineRule="auto"/>
        <w:ind w:right="143"/>
      </w:pPr>
      <w:r>
        <w:t>Zdający,</w:t>
      </w:r>
      <w:r>
        <w:rPr>
          <w:spacing w:val="-2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zdał</w:t>
      </w:r>
      <w:r>
        <w:rPr>
          <w:spacing w:val="-3"/>
        </w:rPr>
        <w:t xml:space="preserve"> </w:t>
      </w:r>
      <w:r>
        <w:t>egzamin</w:t>
      </w:r>
      <w:r>
        <w:rPr>
          <w:spacing w:val="-2"/>
        </w:rPr>
        <w:t xml:space="preserve"> </w:t>
      </w:r>
      <w:r>
        <w:t>zawodowy,</w:t>
      </w:r>
      <w:r>
        <w:rPr>
          <w:spacing w:val="-2"/>
        </w:rPr>
        <w:t xml:space="preserve"> </w:t>
      </w:r>
      <w:r>
        <w:t>otrzymuje</w:t>
      </w:r>
      <w:r>
        <w:rPr>
          <w:spacing w:val="-2"/>
        </w:rPr>
        <w:t xml:space="preserve"> </w:t>
      </w:r>
      <w:r>
        <w:t>certyfikat</w:t>
      </w:r>
      <w:r>
        <w:rPr>
          <w:spacing w:val="-1"/>
        </w:rPr>
        <w:t xml:space="preserve"> </w:t>
      </w:r>
      <w:r>
        <w:t>kwalifikacji</w:t>
      </w:r>
      <w:r>
        <w:rPr>
          <w:spacing w:val="-1"/>
        </w:rPr>
        <w:t xml:space="preserve"> </w:t>
      </w:r>
      <w:r>
        <w:t>zawodowej</w:t>
      </w:r>
      <w:r>
        <w:rPr>
          <w:spacing w:val="-1"/>
        </w:rPr>
        <w:t xml:space="preserve"> </w:t>
      </w:r>
      <w:r>
        <w:t>wydany przez okręgową komisję egzaminacyjną.</w:t>
      </w:r>
    </w:p>
    <w:p w:rsidR="00A33E43" w:rsidRDefault="00DE661D">
      <w:pPr>
        <w:pStyle w:val="Akapitzlist"/>
        <w:numPr>
          <w:ilvl w:val="0"/>
          <w:numId w:val="4"/>
        </w:numPr>
        <w:tabs>
          <w:tab w:val="left" w:pos="861"/>
        </w:tabs>
        <w:spacing w:line="276" w:lineRule="auto"/>
        <w:ind w:right="143"/>
      </w:pPr>
      <w:r>
        <w:t>Zdający,</w:t>
      </w:r>
      <w:r>
        <w:rPr>
          <w:spacing w:val="80"/>
          <w:w w:val="150"/>
        </w:rPr>
        <w:t xml:space="preserve"> </w:t>
      </w:r>
      <w:r>
        <w:t>który</w:t>
      </w:r>
      <w:r>
        <w:rPr>
          <w:spacing w:val="80"/>
          <w:w w:val="150"/>
        </w:rPr>
        <w:t xml:space="preserve"> </w:t>
      </w:r>
      <w:r>
        <w:t>nie</w:t>
      </w:r>
      <w:r>
        <w:rPr>
          <w:spacing w:val="80"/>
          <w:w w:val="150"/>
        </w:rPr>
        <w:t xml:space="preserve"> </w:t>
      </w:r>
      <w:r>
        <w:t>zdał</w:t>
      </w:r>
      <w:r>
        <w:rPr>
          <w:spacing w:val="80"/>
          <w:w w:val="150"/>
        </w:rPr>
        <w:t xml:space="preserve"> </w:t>
      </w:r>
      <w:r>
        <w:t>egzaminu</w:t>
      </w:r>
      <w:r>
        <w:rPr>
          <w:spacing w:val="80"/>
          <w:w w:val="150"/>
        </w:rPr>
        <w:t xml:space="preserve"> </w:t>
      </w:r>
      <w:r>
        <w:t>zawodowego,</w:t>
      </w:r>
      <w:r>
        <w:rPr>
          <w:spacing w:val="80"/>
          <w:w w:val="150"/>
        </w:rPr>
        <w:t xml:space="preserve"> </w:t>
      </w:r>
      <w:r>
        <w:t>otrzymuje</w:t>
      </w:r>
      <w:r>
        <w:rPr>
          <w:spacing w:val="80"/>
          <w:w w:val="150"/>
        </w:rPr>
        <w:t xml:space="preserve"> </w:t>
      </w:r>
      <w:r>
        <w:t>informację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wynikach</w:t>
      </w:r>
      <w:r>
        <w:rPr>
          <w:spacing w:val="40"/>
        </w:rPr>
        <w:t xml:space="preserve"> </w:t>
      </w:r>
      <w:r>
        <w:t>z poszczególnych części tego egzaminu opracowaną przez okręgową komisję egzaminacyjną.</w:t>
      </w:r>
    </w:p>
    <w:p w:rsidR="00A33E43" w:rsidRDefault="00DE661D">
      <w:pPr>
        <w:pStyle w:val="Akapitzlist"/>
        <w:numPr>
          <w:ilvl w:val="0"/>
          <w:numId w:val="4"/>
        </w:numPr>
        <w:tabs>
          <w:tab w:val="left" w:pos="860"/>
        </w:tabs>
        <w:ind w:left="860" w:hanging="359"/>
      </w:pPr>
      <w:r>
        <w:t>Osoba,</w:t>
      </w:r>
      <w:r>
        <w:rPr>
          <w:spacing w:val="-4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rPr>
          <w:spacing w:val="-2"/>
        </w:rPr>
        <w:t>posiada:</w:t>
      </w:r>
    </w:p>
    <w:p w:rsidR="00A33E43" w:rsidRDefault="00DE661D">
      <w:pPr>
        <w:pStyle w:val="Akapitzlist"/>
        <w:numPr>
          <w:ilvl w:val="1"/>
          <w:numId w:val="4"/>
        </w:numPr>
        <w:tabs>
          <w:tab w:val="left" w:pos="1494"/>
          <w:tab w:val="left" w:pos="2722"/>
          <w:tab w:val="left" w:pos="4044"/>
          <w:tab w:val="left" w:pos="5481"/>
          <w:tab w:val="left" w:pos="5913"/>
          <w:tab w:val="left" w:pos="6908"/>
          <w:tab w:val="left" w:pos="8160"/>
        </w:tabs>
        <w:spacing w:before="38"/>
        <w:ind w:left="1494" w:hanging="359"/>
      </w:pPr>
      <w:r>
        <w:rPr>
          <w:spacing w:val="-2"/>
        </w:rPr>
        <w:t>certyfikaty</w:t>
      </w:r>
      <w:r>
        <w:tab/>
      </w:r>
      <w:r>
        <w:rPr>
          <w:spacing w:val="-2"/>
        </w:rPr>
        <w:t>kwalifikacji</w:t>
      </w:r>
      <w:r>
        <w:tab/>
      </w:r>
      <w:r>
        <w:rPr>
          <w:spacing w:val="-2"/>
        </w:rPr>
        <w:t>zawodowych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zakresie</w:t>
      </w:r>
      <w:r>
        <w:tab/>
      </w:r>
      <w:r>
        <w:rPr>
          <w:spacing w:val="-2"/>
        </w:rPr>
        <w:t>wszystkich</w:t>
      </w:r>
      <w:r>
        <w:tab/>
      </w:r>
      <w:r>
        <w:rPr>
          <w:spacing w:val="-2"/>
        </w:rPr>
        <w:t>kwalifikacji</w:t>
      </w:r>
    </w:p>
    <w:p w:rsidR="00A33E43" w:rsidRDefault="00DE661D">
      <w:pPr>
        <w:pStyle w:val="Tekstpodstawowy"/>
        <w:spacing w:before="37"/>
        <w:ind w:left="1495"/>
        <w:rPr>
          <w:b/>
        </w:rPr>
      </w:pPr>
      <w:r>
        <w:t>wyodrębnionych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danym</w:t>
      </w:r>
      <w:r>
        <w:rPr>
          <w:spacing w:val="-6"/>
        </w:rPr>
        <w:t xml:space="preserve"> </w:t>
      </w:r>
      <w:r>
        <w:t>zawodzie</w:t>
      </w:r>
      <w:r>
        <w:rPr>
          <w:spacing w:val="-1"/>
        </w:rPr>
        <w:t xml:space="preserve"> </w:t>
      </w:r>
      <w:r>
        <w:rPr>
          <w:b/>
          <w:spacing w:val="-4"/>
        </w:rPr>
        <w:t>oraz</w:t>
      </w:r>
    </w:p>
    <w:p w:rsidR="00A33E43" w:rsidRDefault="00DE661D">
      <w:pPr>
        <w:pStyle w:val="Akapitzlist"/>
        <w:numPr>
          <w:ilvl w:val="1"/>
          <w:numId w:val="4"/>
        </w:numPr>
        <w:tabs>
          <w:tab w:val="left" w:pos="1494"/>
        </w:tabs>
        <w:spacing w:before="38"/>
        <w:ind w:left="1494" w:hanging="359"/>
      </w:pPr>
      <w:r>
        <w:t>świadectwo</w:t>
      </w:r>
      <w:r>
        <w:rPr>
          <w:spacing w:val="-7"/>
        </w:rPr>
        <w:t xml:space="preserve"> </w:t>
      </w:r>
      <w:r>
        <w:t>ukończenia</w:t>
      </w:r>
      <w:r>
        <w:rPr>
          <w:spacing w:val="-5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policealne</w:t>
      </w:r>
      <w:r>
        <w:t>j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b/>
          <w:u w:val="single"/>
        </w:rPr>
        <w:t>może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otrzymać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dyplom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zawodowy</w:t>
      </w:r>
      <w:r>
        <w:rPr>
          <w:spacing w:val="-2"/>
        </w:rPr>
        <w:t>.</w:t>
      </w:r>
    </w:p>
    <w:p w:rsidR="00A33E43" w:rsidRDefault="00A33E43">
      <w:pPr>
        <w:pStyle w:val="Tekstpodstawowy"/>
        <w:spacing w:before="77"/>
      </w:pPr>
    </w:p>
    <w:p w:rsidR="00A33E43" w:rsidRDefault="00DE661D">
      <w:pPr>
        <w:pStyle w:val="Nagwek1"/>
        <w:spacing w:line="276" w:lineRule="auto"/>
        <w:ind w:left="3818" w:right="1652" w:hanging="1124"/>
        <w:jc w:val="left"/>
      </w:pPr>
      <w:r>
        <w:rPr>
          <w:color w:val="006FC0"/>
        </w:rPr>
        <w:t>WYNIKI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EGZAMINU</w:t>
      </w:r>
      <w:r>
        <w:rPr>
          <w:color w:val="006FC0"/>
          <w:spacing w:val="-14"/>
        </w:rPr>
        <w:t xml:space="preserve"> </w:t>
      </w:r>
      <w:r>
        <w:rPr>
          <w:color w:val="006FC0"/>
        </w:rPr>
        <w:t>ZAWODOWEGO CZERWIEC 2025</w:t>
      </w:r>
    </w:p>
    <w:p w:rsidR="00A33E43" w:rsidRDefault="00A33E43">
      <w:pPr>
        <w:pStyle w:val="Tekstpodstawowy"/>
        <w:spacing w:before="37"/>
        <w:rPr>
          <w:b/>
        </w:rPr>
      </w:pPr>
    </w:p>
    <w:p w:rsidR="00A33E43" w:rsidRDefault="00DE661D">
      <w:pPr>
        <w:pStyle w:val="Tekstpodstawowy"/>
        <w:ind w:left="141"/>
        <w:jc w:val="both"/>
      </w:pPr>
      <w:r>
        <w:t>Wyniki</w:t>
      </w:r>
      <w:r>
        <w:rPr>
          <w:spacing w:val="-4"/>
        </w:rPr>
        <w:t xml:space="preserve"> </w:t>
      </w:r>
      <w:r>
        <w:t>egzaminów</w:t>
      </w:r>
      <w:r>
        <w:rPr>
          <w:spacing w:val="-5"/>
        </w:rPr>
        <w:t xml:space="preserve"> </w:t>
      </w:r>
      <w:r>
        <w:t>dostępne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sekretariacie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(odbiór</w:t>
      </w:r>
      <w:r>
        <w:rPr>
          <w:spacing w:val="-5"/>
        </w:rPr>
        <w:t xml:space="preserve"> </w:t>
      </w:r>
      <w:r>
        <w:t xml:space="preserve">osobisty) </w:t>
      </w:r>
      <w:r w:rsidRPr="00DE661D">
        <w:rPr>
          <w:color w:val="FF0000"/>
          <w:spacing w:val="-5"/>
        </w:rPr>
        <w:t>29</w:t>
      </w:r>
      <w:r w:rsidRPr="00DE661D">
        <w:rPr>
          <w:color w:val="FF0000"/>
          <w:spacing w:val="-5"/>
        </w:rPr>
        <w:t xml:space="preserve"> </w:t>
      </w:r>
      <w:r>
        <w:rPr>
          <w:color w:val="FF0000"/>
        </w:rPr>
        <w:t>sierpnia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2025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5"/>
        </w:rPr>
        <w:t>r.</w:t>
      </w:r>
    </w:p>
    <w:p w:rsidR="00A33E43" w:rsidRDefault="00A33E43">
      <w:pPr>
        <w:pStyle w:val="Tekstpodstawowy"/>
        <w:spacing w:before="77"/>
      </w:pPr>
    </w:p>
    <w:p w:rsidR="00A33E43" w:rsidRDefault="00DE661D">
      <w:pPr>
        <w:pStyle w:val="Tekstpodstawowy"/>
        <w:spacing w:line="276" w:lineRule="auto"/>
        <w:ind w:left="141" w:right="139"/>
        <w:jc w:val="both"/>
      </w:pPr>
      <w:r>
        <w:t xml:space="preserve">Zdający mogą również zalogować się w portalu zdającego pod adresem internetowym: </w:t>
      </w:r>
      <w:hyperlink r:id="rId5">
        <w:r>
          <w:rPr>
            <w:color w:val="0000FF"/>
            <w:u w:val="single" w:color="0000FF"/>
          </w:rPr>
          <w:t>https://portalzdajacego.epkz.cke.edu.pl</w:t>
        </w:r>
      </w:hyperlink>
      <w:r>
        <w:rPr>
          <w:color w:val="0000FF"/>
        </w:rPr>
        <w:t xml:space="preserve"> </w:t>
      </w:r>
      <w:r>
        <w:t xml:space="preserve">i sprawdzić swoje wyniki. Kody aktywacyjne umożliwiające zdającym zalogowanie się do portalu zdającego przekazuje zdającym </w:t>
      </w:r>
      <w:r>
        <w:rPr>
          <w:u w:val="single"/>
        </w:rPr>
        <w:t>dyrektor szkoły.</w:t>
      </w:r>
    </w:p>
    <w:p w:rsidR="00A33E43" w:rsidRDefault="00A33E43">
      <w:pPr>
        <w:pStyle w:val="Tekstpodstawowy"/>
        <w:spacing w:before="38"/>
      </w:pPr>
    </w:p>
    <w:p w:rsidR="00A33E43" w:rsidRDefault="00DE661D">
      <w:pPr>
        <w:ind w:left="141"/>
        <w:rPr>
          <w:b/>
        </w:rPr>
      </w:pPr>
      <w:r>
        <w:rPr>
          <w:b/>
          <w:u w:val="single"/>
        </w:rPr>
        <w:t>Termin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przekazani</w:t>
      </w:r>
      <w:r>
        <w:rPr>
          <w:b/>
          <w:u w:val="single"/>
        </w:rPr>
        <w:t>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certyfikatów</w:t>
      </w:r>
      <w:r>
        <w:rPr>
          <w:b/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rPr>
          <w:b/>
          <w:u w:val="single"/>
        </w:rPr>
        <w:t>dyplomów</w:t>
      </w:r>
      <w:r>
        <w:rPr>
          <w:b/>
          <w:spacing w:val="-4"/>
        </w:rPr>
        <w:t xml:space="preserve"> </w:t>
      </w:r>
      <w:r>
        <w:t>zawodowych–</w:t>
      </w:r>
      <w:r>
        <w:rPr>
          <w:spacing w:val="-6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8</w:t>
      </w:r>
      <w:bookmarkStart w:id="0" w:name="_GoBack"/>
      <w:bookmarkEnd w:id="0"/>
      <w:r>
        <w:rPr>
          <w:color w:val="FF0000"/>
          <w:spacing w:val="-5"/>
        </w:rPr>
        <w:t xml:space="preserve"> </w:t>
      </w:r>
      <w:r>
        <w:rPr>
          <w:color w:val="FF0000"/>
        </w:rPr>
        <w:t>września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2025</w:t>
      </w:r>
      <w:r>
        <w:rPr>
          <w:color w:val="FF0000"/>
          <w:spacing w:val="-5"/>
        </w:rPr>
        <w:t xml:space="preserve"> r</w:t>
      </w:r>
      <w:r>
        <w:rPr>
          <w:b/>
          <w:color w:val="FF0000"/>
          <w:spacing w:val="-5"/>
        </w:rPr>
        <w:t>.</w:t>
      </w:r>
    </w:p>
    <w:p w:rsidR="00A33E43" w:rsidRDefault="00A33E43">
      <w:pPr>
        <w:pStyle w:val="Tekstpodstawowy"/>
        <w:rPr>
          <w:b/>
        </w:rPr>
      </w:pPr>
    </w:p>
    <w:p w:rsidR="00A33E43" w:rsidRDefault="00A33E43">
      <w:pPr>
        <w:pStyle w:val="Tekstpodstawowy"/>
        <w:spacing w:before="22"/>
        <w:rPr>
          <w:b/>
        </w:rPr>
      </w:pPr>
    </w:p>
    <w:p w:rsidR="00A33E43" w:rsidRDefault="00DE661D">
      <w:pPr>
        <w:pStyle w:val="Nagwek1"/>
        <w:ind w:right="3"/>
      </w:pPr>
      <w:r>
        <w:rPr>
          <w:color w:val="006FC0"/>
        </w:rPr>
        <w:t>O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EGZAMINIE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ZAWODOWYM:</w:t>
      </w:r>
    </w:p>
    <w:p w:rsidR="00A33E43" w:rsidRDefault="00A33E43">
      <w:pPr>
        <w:pStyle w:val="Tekstpodstawowy"/>
        <w:rPr>
          <w:b/>
        </w:rPr>
      </w:pPr>
    </w:p>
    <w:p w:rsidR="00A33E43" w:rsidRDefault="00A33E43">
      <w:pPr>
        <w:pStyle w:val="Tekstpodstawowy"/>
        <w:spacing w:before="23"/>
        <w:rPr>
          <w:b/>
        </w:rPr>
      </w:pPr>
    </w:p>
    <w:p w:rsidR="00A33E43" w:rsidRDefault="00DE661D">
      <w:pPr>
        <w:pStyle w:val="Akapitzlist"/>
        <w:numPr>
          <w:ilvl w:val="0"/>
          <w:numId w:val="3"/>
        </w:numPr>
        <w:tabs>
          <w:tab w:val="left" w:pos="361"/>
        </w:tabs>
        <w:ind w:left="361" w:hanging="220"/>
      </w:pPr>
      <w:r>
        <w:t>Egzamin</w:t>
      </w:r>
      <w:r>
        <w:rPr>
          <w:spacing w:val="-8"/>
        </w:rPr>
        <w:t xml:space="preserve"> </w:t>
      </w:r>
      <w:r>
        <w:t>zawodowy</w:t>
      </w:r>
      <w:r>
        <w:rPr>
          <w:spacing w:val="-8"/>
        </w:rPr>
        <w:t xml:space="preserve"> </w:t>
      </w:r>
      <w:r>
        <w:t>składa</w:t>
      </w:r>
      <w:r>
        <w:rPr>
          <w:spacing w:val="-4"/>
        </w:rPr>
        <w:t xml:space="preserve"> się:</w:t>
      </w:r>
    </w:p>
    <w:p w:rsidR="00A33E43" w:rsidRDefault="00DE661D">
      <w:pPr>
        <w:pStyle w:val="Akapitzlist"/>
        <w:numPr>
          <w:ilvl w:val="1"/>
          <w:numId w:val="3"/>
        </w:numPr>
        <w:tabs>
          <w:tab w:val="left" w:pos="349"/>
        </w:tabs>
        <w:spacing w:before="38"/>
        <w:ind w:hanging="208"/>
      </w:pPr>
      <w:r>
        <w:t>z</w:t>
      </w:r>
      <w:r>
        <w:rPr>
          <w:spacing w:val="-4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polegającej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rozwiązaniu</w:t>
      </w:r>
      <w:r>
        <w:rPr>
          <w:spacing w:val="-7"/>
        </w:rPr>
        <w:t xml:space="preserve"> </w:t>
      </w:r>
      <w:r>
        <w:t>testu</w:t>
      </w:r>
      <w:r>
        <w:rPr>
          <w:spacing w:val="-3"/>
        </w:rPr>
        <w:t xml:space="preserve"> </w:t>
      </w:r>
      <w:r>
        <w:rPr>
          <w:spacing w:val="-2"/>
        </w:rPr>
        <w:t>pisemnego,</w:t>
      </w:r>
    </w:p>
    <w:p w:rsidR="00A33E43" w:rsidRDefault="00DE661D">
      <w:pPr>
        <w:pStyle w:val="Akapitzlist"/>
        <w:numPr>
          <w:ilvl w:val="1"/>
          <w:numId w:val="3"/>
        </w:numPr>
        <w:tabs>
          <w:tab w:val="left" w:pos="361"/>
        </w:tabs>
        <w:spacing w:before="40"/>
        <w:ind w:left="361" w:hanging="220"/>
      </w:pPr>
      <w:r>
        <w:t>z</w:t>
      </w:r>
      <w:r>
        <w:rPr>
          <w:spacing w:val="-5"/>
        </w:rPr>
        <w:t xml:space="preserve"> </w:t>
      </w:r>
      <w:r>
        <w:t>części</w:t>
      </w:r>
      <w:r>
        <w:rPr>
          <w:spacing w:val="-3"/>
        </w:rPr>
        <w:t xml:space="preserve"> </w:t>
      </w:r>
      <w:r>
        <w:t>praktycznej</w:t>
      </w:r>
      <w:r>
        <w:rPr>
          <w:spacing w:val="-6"/>
        </w:rPr>
        <w:t xml:space="preserve"> </w:t>
      </w:r>
      <w:r>
        <w:t>polegającej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wykonaniu</w:t>
      </w:r>
      <w:r>
        <w:rPr>
          <w:spacing w:val="-4"/>
        </w:rPr>
        <w:t xml:space="preserve"> </w:t>
      </w:r>
      <w:r>
        <w:t>zadania</w:t>
      </w:r>
      <w:r>
        <w:rPr>
          <w:spacing w:val="-4"/>
        </w:rPr>
        <w:t xml:space="preserve"> </w:t>
      </w:r>
      <w:r>
        <w:rPr>
          <w:spacing w:val="-2"/>
        </w:rPr>
        <w:t>praktycznego</w:t>
      </w:r>
    </w:p>
    <w:p w:rsidR="00A33E43" w:rsidRDefault="00A33E43">
      <w:pPr>
        <w:pStyle w:val="Tekstpodstawowy"/>
        <w:spacing w:before="74"/>
      </w:pPr>
    </w:p>
    <w:p w:rsidR="00A33E43" w:rsidRDefault="00DE661D">
      <w:pPr>
        <w:pStyle w:val="Akapitzlist"/>
        <w:numPr>
          <w:ilvl w:val="0"/>
          <w:numId w:val="3"/>
        </w:numPr>
        <w:tabs>
          <w:tab w:val="left" w:pos="373"/>
        </w:tabs>
        <w:spacing w:line="276" w:lineRule="auto"/>
        <w:ind w:left="141" w:right="135" w:firstLine="0"/>
        <w:jc w:val="both"/>
      </w:pPr>
      <w:r>
        <w:rPr>
          <w:b/>
        </w:rPr>
        <w:t xml:space="preserve">Część pisemna egzaminu </w:t>
      </w:r>
      <w:r>
        <w:t>trwa 60 minut i jest przeprowadzana z wykorzystaniem elektronicznego systemu</w:t>
      </w:r>
      <w:r>
        <w:rPr>
          <w:spacing w:val="80"/>
        </w:rPr>
        <w:t xml:space="preserve"> </w:t>
      </w:r>
      <w:r>
        <w:t>przeprowadzania</w:t>
      </w:r>
      <w:r>
        <w:rPr>
          <w:spacing w:val="80"/>
        </w:rPr>
        <w:t xml:space="preserve"> </w:t>
      </w:r>
      <w:r>
        <w:t>egzaminu</w:t>
      </w:r>
      <w:r>
        <w:rPr>
          <w:spacing w:val="69"/>
          <w:w w:val="150"/>
        </w:rPr>
        <w:t xml:space="preserve"> </w:t>
      </w:r>
      <w:r>
        <w:t>(egzaminy</w:t>
      </w:r>
      <w:r>
        <w:rPr>
          <w:spacing w:val="80"/>
        </w:rPr>
        <w:t xml:space="preserve"> </w:t>
      </w:r>
      <w:r>
        <w:t>trzyliterowe)</w:t>
      </w:r>
      <w:r>
        <w:rPr>
          <w:spacing w:val="8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papierowo</w:t>
      </w:r>
      <w:r>
        <w:rPr>
          <w:spacing w:val="80"/>
        </w:rPr>
        <w:t xml:space="preserve"> </w:t>
      </w:r>
      <w:r>
        <w:t>(egzaminy</w:t>
      </w:r>
      <w:r>
        <w:rPr>
          <w:spacing w:val="80"/>
        </w:rPr>
        <w:t xml:space="preserve"> </w:t>
      </w:r>
      <w:r>
        <w:t>jedno-</w:t>
      </w:r>
      <w:r>
        <w:rPr>
          <w:spacing w:val="80"/>
        </w:rPr>
        <w:t xml:space="preserve"> </w:t>
      </w:r>
      <w:r>
        <w:t>i dwuliterowe).</w:t>
      </w:r>
    </w:p>
    <w:p w:rsidR="00A33E43" w:rsidRDefault="00A33E43">
      <w:pPr>
        <w:pStyle w:val="Tekstpodstawowy"/>
        <w:spacing w:before="39"/>
      </w:pPr>
    </w:p>
    <w:p w:rsidR="00A33E43" w:rsidRDefault="00DE661D">
      <w:pPr>
        <w:pStyle w:val="Akapitzlist"/>
        <w:numPr>
          <w:ilvl w:val="0"/>
          <w:numId w:val="3"/>
        </w:numPr>
        <w:tabs>
          <w:tab w:val="left" w:pos="406"/>
        </w:tabs>
        <w:ind w:left="406" w:hanging="265"/>
      </w:pPr>
      <w:r>
        <w:rPr>
          <w:b/>
        </w:rPr>
        <w:t>Część</w:t>
      </w:r>
      <w:r>
        <w:rPr>
          <w:b/>
          <w:spacing w:val="39"/>
        </w:rPr>
        <w:t xml:space="preserve"> </w:t>
      </w:r>
      <w:r>
        <w:rPr>
          <w:b/>
        </w:rPr>
        <w:t>praktyczna</w:t>
      </w:r>
      <w:r>
        <w:rPr>
          <w:b/>
          <w:spacing w:val="42"/>
        </w:rPr>
        <w:t xml:space="preserve"> </w:t>
      </w:r>
      <w:r>
        <w:rPr>
          <w:b/>
        </w:rPr>
        <w:t>egzaminu</w:t>
      </w:r>
      <w:r>
        <w:rPr>
          <w:b/>
          <w:spacing w:val="42"/>
        </w:rPr>
        <w:t xml:space="preserve"> </w:t>
      </w:r>
      <w:r>
        <w:t>trwa</w:t>
      </w:r>
      <w:r>
        <w:rPr>
          <w:spacing w:val="42"/>
        </w:rPr>
        <w:t xml:space="preserve"> </w:t>
      </w:r>
      <w:r>
        <w:t>120,</w:t>
      </w:r>
      <w:r>
        <w:rPr>
          <w:spacing w:val="39"/>
        </w:rPr>
        <w:t xml:space="preserve"> </w:t>
      </w:r>
      <w:r>
        <w:t>150,</w:t>
      </w:r>
      <w:r>
        <w:rPr>
          <w:spacing w:val="40"/>
        </w:rPr>
        <w:t xml:space="preserve"> </w:t>
      </w:r>
      <w:r>
        <w:t>180,</w:t>
      </w:r>
      <w:r>
        <w:rPr>
          <w:spacing w:val="42"/>
        </w:rPr>
        <w:t xml:space="preserve"> </w:t>
      </w:r>
      <w:r>
        <w:t>210</w:t>
      </w:r>
      <w:r>
        <w:rPr>
          <w:spacing w:val="40"/>
        </w:rPr>
        <w:t xml:space="preserve"> </w:t>
      </w:r>
      <w:r>
        <w:t>lub</w:t>
      </w:r>
      <w:r>
        <w:rPr>
          <w:spacing w:val="41"/>
        </w:rPr>
        <w:t xml:space="preserve"> </w:t>
      </w:r>
      <w:r>
        <w:t>240</w:t>
      </w:r>
      <w:r>
        <w:rPr>
          <w:spacing w:val="40"/>
        </w:rPr>
        <w:t xml:space="preserve"> </w:t>
      </w:r>
      <w:r>
        <w:t>minut.</w:t>
      </w:r>
      <w:r>
        <w:rPr>
          <w:spacing w:val="42"/>
        </w:rPr>
        <w:t xml:space="preserve"> </w:t>
      </w:r>
      <w:r>
        <w:t>Czas</w:t>
      </w:r>
      <w:r>
        <w:rPr>
          <w:spacing w:val="43"/>
        </w:rPr>
        <w:t xml:space="preserve"> </w:t>
      </w:r>
      <w:r>
        <w:t>trwania</w:t>
      </w:r>
      <w:r>
        <w:rPr>
          <w:spacing w:val="42"/>
        </w:rPr>
        <w:t xml:space="preserve"> </w:t>
      </w:r>
      <w:r>
        <w:rPr>
          <w:spacing w:val="-2"/>
        </w:rPr>
        <w:t>egzaminu</w:t>
      </w:r>
    </w:p>
    <w:p w:rsidR="00A33E43" w:rsidRDefault="00DE661D">
      <w:pPr>
        <w:pStyle w:val="Tekstpodstawowy"/>
        <w:spacing w:before="38"/>
        <w:ind w:left="141"/>
      </w:pPr>
      <w:r>
        <w:t>z</w:t>
      </w:r>
      <w:r>
        <w:rPr>
          <w:spacing w:val="-7"/>
        </w:rPr>
        <w:t xml:space="preserve"> </w:t>
      </w:r>
      <w:r>
        <w:t>danej</w:t>
      </w:r>
      <w:r>
        <w:rPr>
          <w:spacing w:val="-4"/>
        </w:rPr>
        <w:t xml:space="preserve"> </w:t>
      </w:r>
      <w:r>
        <w:t>kwalifikacji</w:t>
      </w:r>
      <w:r>
        <w:rPr>
          <w:spacing w:val="-7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określony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Informatorze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egzaminie</w:t>
      </w:r>
      <w:r>
        <w:rPr>
          <w:spacing w:val="-4"/>
        </w:rPr>
        <w:t xml:space="preserve"> </w:t>
      </w:r>
      <w:r>
        <w:rPr>
          <w:spacing w:val="-2"/>
        </w:rPr>
        <w:t>zawodowym.</w:t>
      </w:r>
    </w:p>
    <w:p w:rsidR="00A33E43" w:rsidRDefault="00A33E43">
      <w:pPr>
        <w:pStyle w:val="Tekstpodstawowy"/>
        <w:spacing w:before="77"/>
      </w:pPr>
    </w:p>
    <w:p w:rsidR="00A33E43" w:rsidRDefault="00DE661D">
      <w:pPr>
        <w:ind w:left="141"/>
        <w:rPr>
          <w:i/>
        </w:rPr>
      </w:pPr>
      <w:r>
        <w:rPr>
          <w:i/>
          <w:u w:val="single"/>
        </w:rPr>
        <w:t>CZĘŚĆ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PISEMNA:</w:t>
      </w:r>
    </w:p>
    <w:p w:rsidR="00A33E43" w:rsidRDefault="00DE661D">
      <w:pPr>
        <w:pStyle w:val="Akapitzlist"/>
        <w:numPr>
          <w:ilvl w:val="0"/>
          <w:numId w:val="2"/>
        </w:numPr>
        <w:tabs>
          <w:tab w:val="left" w:pos="370"/>
        </w:tabs>
        <w:spacing w:before="236" w:line="276" w:lineRule="auto"/>
        <w:ind w:right="138" w:firstLine="0"/>
        <w:jc w:val="both"/>
      </w:pPr>
      <w:r>
        <w:t>Podczas części pisemnej egzaminu zawodowego zdający otrzymuje kartę identyfikacyjną z danymi umożliwiającymi dostęp do elektronicznego systemu przeprowadzania egzaminu zawodowego na indywidualnym stanowisku egzaminacyjnym wspomaganym elektroniczne. Kartę i</w:t>
      </w:r>
      <w:r>
        <w:t>dentyfikacyjną stanowi kartka papieru, na której są zamieszczone (wydrukowane) dane zdającego oraz login i hasło. Karta</w:t>
      </w:r>
      <w:r>
        <w:rPr>
          <w:spacing w:val="-14"/>
        </w:rPr>
        <w:t xml:space="preserve"> </w:t>
      </w:r>
      <w:r>
        <w:t>identyfikacyjna</w:t>
      </w:r>
      <w:r>
        <w:rPr>
          <w:spacing w:val="-14"/>
        </w:rPr>
        <w:t xml:space="preserve"> </w:t>
      </w:r>
      <w:r>
        <w:t>może</w:t>
      </w:r>
      <w:r>
        <w:rPr>
          <w:spacing w:val="-14"/>
        </w:rPr>
        <w:t xml:space="preserve"> </w:t>
      </w:r>
      <w:r>
        <w:t>służyć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wykonywania</w:t>
      </w:r>
      <w:r>
        <w:rPr>
          <w:spacing w:val="-14"/>
        </w:rPr>
        <w:t xml:space="preserve"> </w:t>
      </w:r>
      <w:r>
        <w:t>pomocniczych</w:t>
      </w:r>
      <w:r>
        <w:rPr>
          <w:spacing w:val="-14"/>
        </w:rPr>
        <w:t xml:space="preserve"> </w:t>
      </w:r>
      <w:r>
        <w:t>obliczeń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zapisywania</w:t>
      </w:r>
      <w:r>
        <w:rPr>
          <w:spacing w:val="-14"/>
        </w:rPr>
        <w:t xml:space="preserve"> </w:t>
      </w:r>
      <w:r>
        <w:t>rozwiązań zadań przez zdających.</w:t>
      </w:r>
    </w:p>
    <w:p w:rsidR="00A33E43" w:rsidRDefault="00A33E43">
      <w:pPr>
        <w:pStyle w:val="Akapitzlist"/>
        <w:spacing w:line="276" w:lineRule="auto"/>
        <w:jc w:val="both"/>
        <w:sectPr w:rsidR="00A33E43">
          <w:pgSz w:w="11910" w:h="16840"/>
          <w:pgMar w:top="1320" w:right="1275" w:bottom="280" w:left="1275" w:header="708" w:footer="708" w:gutter="0"/>
          <w:cols w:space="708"/>
        </w:sectPr>
      </w:pPr>
    </w:p>
    <w:p w:rsidR="00A33E43" w:rsidRDefault="00DE661D">
      <w:pPr>
        <w:pStyle w:val="Akapitzlist"/>
        <w:numPr>
          <w:ilvl w:val="0"/>
          <w:numId w:val="2"/>
        </w:numPr>
        <w:tabs>
          <w:tab w:val="left" w:pos="356"/>
        </w:tabs>
        <w:spacing w:before="78" w:line="276" w:lineRule="auto"/>
        <w:ind w:right="141" w:firstLine="0"/>
        <w:jc w:val="both"/>
      </w:pPr>
      <w:r>
        <w:lastRenderedPageBreak/>
        <w:t>Po</w:t>
      </w:r>
      <w:r>
        <w:rPr>
          <w:spacing w:val="-8"/>
        </w:rPr>
        <w:t xml:space="preserve"> </w:t>
      </w:r>
      <w:r>
        <w:t>zalog</w:t>
      </w:r>
      <w:r>
        <w:t>owaniu</w:t>
      </w:r>
      <w:r>
        <w:rPr>
          <w:spacing w:val="-11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elektronicznego</w:t>
      </w:r>
      <w:r>
        <w:rPr>
          <w:spacing w:val="-8"/>
        </w:rPr>
        <w:t xml:space="preserve"> </w:t>
      </w:r>
      <w:r>
        <w:t>systemu</w:t>
      </w:r>
      <w:r>
        <w:rPr>
          <w:spacing w:val="-11"/>
        </w:rPr>
        <w:t xml:space="preserve"> </w:t>
      </w:r>
      <w:r>
        <w:t>przeprowadzania</w:t>
      </w:r>
      <w:r>
        <w:rPr>
          <w:spacing w:val="-8"/>
        </w:rPr>
        <w:t xml:space="preserve"> </w:t>
      </w:r>
      <w:r>
        <w:t>egzaminu</w:t>
      </w:r>
      <w:r>
        <w:rPr>
          <w:spacing w:val="-11"/>
        </w:rPr>
        <w:t xml:space="preserve"> </w:t>
      </w:r>
      <w:r>
        <w:t>zawodowego</w:t>
      </w:r>
      <w:r>
        <w:rPr>
          <w:spacing w:val="-8"/>
        </w:rPr>
        <w:t xml:space="preserve"> </w:t>
      </w:r>
      <w:r>
        <w:t>zdającemu jest udostępniany test, składający się z 40 zadań egzaminacyjnych zamkniętych, zawierających cztery odpowiedzi do wyboru, z których tylko jedna jest poprawna.</w:t>
      </w:r>
    </w:p>
    <w:p w:rsidR="00A33E43" w:rsidRDefault="00DE661D">
      <w:pPr>
        <w:pStyle w:val="Akapitzlist"/>
        <w:numPr>
          <w:ilvl w:val="0"/>
          <w:numId w:val="2"/>
        </w:numPr>
        <w:tabs>
          <w:tab w:val="left" w:pos="361"/>
        </w:tabs>
        <w:spacing w:before="2"/>
        <w:ind w:left="361" w:hanging="220"/>
        <w:jc w:val="both"/>
      </w:pPr>
      <w:r>
        <w:t>Aby</w:t>
      </w:r>
      <w:r>
        <w:rPr>
          <w:spacing w:val="-3"/>
        </w:rPr>
        <w:t xml:space="preserve"> </w:t>
      </w:r>
      <w:r>
        <w:t>zdać</w:t>
      </w:r>
      <w:r>
        <w:rPr>
          <w:spacing w:val="-3"/>
        </w:rPr>
        <w:t xml:space="preserve"> </w:t>
      </w:r>
      <w:r>
        <w:t>częś</w:t>
      </w:r>
      <w:r>
        <w:t>ć</w:t>
      </w:r>
      <w:r>
        <w:rPr>
          <w:spacing w:val="-5"/>
        </w:rPr>
        <w:t xml:space="preserve"> </w:t>
      </w:r>
      <w:r>
        <w:t>pisemną</w:t>
      </w:r>
      <w:r>
        <w:rPr>
          <w:spacing w:val="-5"/>
        </w:rPr>
        <w:t xml:space="preserve"> </w:t>
      </w:r>
      <w:r>
        <w:t>egzaminu,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uzyskać</w:t>
      </w:r>
      <w:r>
        <w:rPr>
          <w:spacing w:val="-7"/>
        </w:rPr>
        <w:t xml:space="preserve"> </w:t>
      </w:r>
      <w:r>
        <w:t xml:space="preserve">50% </w:t>
      </w:r>
      <w:r>
        <w:rPr>
          <w:spacing w:val="-2"/>
        </w:rPr>
        <w:t>punktów.</w:t>
      </w:r>
    </w:p>
    <w:p w:rsidR="00A33E43" w:rsidRDefault="00A33E43">
      <w:pPr>
        <w:pStyle w:val="Tekstpodstawowy"/>
        <w:spacing w:before="77"/>
      </w:pPr>
    </w:p>
    <w:p w:rsidR="00A33E43" w:rsidRDefault="00DE661D">
      <w:pPr>
        <w:ind w:left="141"/>
        <w:rPr>
          <w:i/>
        </w:rPr>
      </w:pPr>
      <w:r>
        <w:rPr>
          <w:i/>
          <w:u w:val="single"/>
        </w:rPr>
        <w:t>CZĘŚĆ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PRAKTYCZNA:</w:t>
      </w:r>
    </w:p>
    <w:p w:rsidR="00A33E43" w:rsidRDefault="00DE661D">
      <w:pPr>
        <w:pStyle w:val="Akapitzlist"/>
        <w:numPr>
          <w:ilvl w:val="0"/>
          <w:numId w:val="1"/>
        </w:numPr>
        <w:tabs>
          <w:tab w:val="left" w:pos="306"/>
        </w:tabs>
        <w:spacing w:before="236" w:line="276" w:lineRule="auto"/>
        <w:ind w:right="144" w:firstLine="0"/>
        <w:jc w:val="both"/>
      </w:pPr>
      <w:r>
        <w:t>Podczas części praktycznej egzaminu zawodowego każdy zdający otrzymuje pakiet egzaminacyjny, w skład którego wchodzą:</w:t>
      </w:r>
    </w:p>
    <w:p w:rsidR="00A33E43" w:rsidRDefault="00DE661D">
      <w:pPr>
        <w:pStyle w:val="Akapitzlist"/>
        <w:numPr>
          <w:ilvl w:val="1"/>
          <w:numId w:val="1"/>
        </w:numPr>
        <w:tabs>
          <w:tab w:val="left" w:pos="861"/>
        </w:tabs>
        <w:spacing w:before="2" w:line="276" w:lineRule="auto"/>
        <w:ind w:right="141"/>
      </w:pPr>
      <w:r>
        <w:t>ARKUSZ</w:t>
      </w:r>
      <w:r>
        <w:rPr>
          <w:spacing w:val="40"/>
        </w:rPr>
        <w:t xml:space="preserve"> </w:t>
      </w:r>
      <w:r>
        <w:t>EGZAMINACYJNY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broszura</w:t>
      </w:r>
      <w:r>
        <w:rPr>
          <w:spacing w:val="40"/>
        </w:rPr>
        <w:t xml:space="preserve"> </w:t>
      </w:r>
      <w:r>
        <w:t>zawierającą</w:t>
      </w:r>
      <w:r>
        <w:rPr>
          <w:spacing w:val="40"/>
        </w:rPr>
        <w:t xml:space="preserve"> </w:t>
      </w:r>
      <w:r>
        <w:t>instrukcję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zdającego,</w:t>
      </w:r>
      <w:r>
        <w:rPr>
          <w:spacing w:val="40"/>
        </w:rPr>
        <w:t xml:space="preserve"> </w:t>
      </w:r>
      <w:r>
        <w:t>zadanie egzaminacyjne z dokumentacją do jego wykonania,</w:t>
      </w:r>
    </w:p>
    <w:p w:rsidR="00A33E43" w:rsidRDefault="00DE661D">
      <w:pPr>
        <w:pStyle w:val="Akapitzlist"/>
        <w:numPr>
          <w:ilvl w:val="1"/>
          <w:numId w:val="1"/>
        </w:numPr>
        <w:tabs>
          <w:tab w:val="left" w:pos="860"/>
        </w:tabs>
        <w:spacing w:line="252" w:lineRule="exact"/>
        <w:ind w:left="860" w:hanging="359"/>
      </w:pPr>
      <w:r>
        <w:t>KARTA</w:t>
      </w:r>
      <w:r>
        <w:rPr>
          <w:spacing w:val="-8"/>
        </w:rPr>
        <w:t xml:space="preserve"> </w:t>
      </w:r>
      <w:r>
        <w:rPr>
          <w:spacing w:val="-4"/>
        </w:rPr>
        <w:t>OCENY</w:t>
      </w:r>
    </w:p>
    <w:p w:rsidR="00A33E43" w:rsidRDefault="00DE661D">
      <w:pPr>
        <w:pStyle w:val="Tekstpodstawowy"/>
        <w:spacing w:before="37"/>
        <w:ind w:left="141"/>
        <w:jc w:val="both"/>
      </w:pPr>
      <w:r>
        <w:t>oraz</w:t>
      </w:r>
      <w:r>
        <w:rPr>
          <w:spacing w:val="-9"/>
        </w:rPr>
        <w:t xml:space="preserve"> </w:t>
      </w:r>
      <w:r>
        <w:t>materiały</w:t>
      </w:r>
      <w:r>
        <w:rPr>
          <w:spacing w:val="-4"/>
        </w:rPr>
        <w:t xml:space="preserve"> </w:t>
      </w:r>
      <w:r>
        <w:t>potrzebne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wykonania</w:t>
      </w:r>
      <w:r>
        <w:rPr>
          <w:spacing w:val="-4"/>
        </w:rPr>
        <w:t xml:space="preserve"> </w:t>
      </w:r>
      <w:r>
        <w:t>zadania</w:t>
      </w:r>
      <w:r>
        <w:rPr>
          <w:spacing w:val="-6"/>
        </w:rPr>
        <w:t xml:space="preserve"> </w:t>
      </w:r>
      <w:r>
        <w:rPr>
          <w:spacing w:val="-2"/>
        </w:rPr>
        <w:t>egzaminacyjnego.</w:t>
      </w:r>
    </w:p>
    <w:p w:rsidR="00A33E43" w:rsidRDefault="00DE661D">
      <w:pPr>
        <w:pStyle w:val="Akapitzlist"/>
        <w:numPr>
          <w:ilvl w:val="0"/>
          <w:numId w:val="1"/>
        </w:numPr>
        <w:tabs>
          <w:tab w:val="left" w:pos="361"/>
        </w:tabs>
        <w:spacing w:before="240"/>
        <w:ind w:left="361" w:hanging="220"/>
      </w:pPr>
      <w:r>
        <w:t>Aby</w:t>
      </w:r>
      <w:r>
        <w:rPr>
          <w:spacing w:val="-6"/>
        </w:rPr>
        <w:t xml:space="preserve"> </w:t>
      </w:r>
      <w:r>
        <w:t>zdać</w:t>
      </w:r>
      <w:r>
        <w:rPr>
          <w:spacing w:val="-4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praktyczną</w:t>
      </w:r>
      <w:r>
        <w:rPr>
          <w:spacing w:val="-4"/>
        </w:rPr>
        <w:t xml:space="preserve"> </w:t>
      </w:r>
      <w:r>
        <w:t>egzaminu,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uzyskać</w:t>
      </w:r>
      <w:r>
        <w:rPr>
          <w:spacing w:val="-4"/>
        </w:rPr>
        <w:t xml:space="preserve"> </w:t>
      </w:r>
      <w:r>
        <w:t>75%</w:t>
      </w:r>
      <w:r>
        <w:rPr>
          <w:spacing w:val="-3"/>
        </w:rPr>
        <w:t xml:space="preserve"> </w:t>
      </w:r>
      <w:r>
        <w:rPr>
          <w:spacing w:val="-2"/>
        </w:rPr>
        <w:t>punktów.</w:t>
      </w:r>
    </w:p>
    <w:p w:rsidR="00A33E43" w:rsidRDefault="00A33E43">
      <w:pPr>
        <w:pStyle w:val="Tekstpodstawowy"/>
      </w:pPr>
    </w:p>
    <w:p w:rsidR="00A33E43" w:rsidRDefault="00A33E43">
      <w:pPr>
        <w:pStyle w:val="Tekstpodstawowy"/>
        <w:spacing w:before="112"/>
      </w:pPr>
    </w:p>
    <w:p w:rsidR="00A33E43" w:rsidRDefault="00DE661D">
      <w:pPr>
        <w:pStyle w:val="Nagwek1"/>
        <w:ind w:right="2"/>
      </w:pPr>
      <w:r>
        <w:rPr>
          <w:color w:val="006FC0"/>
        </w:rPr>
        <w:t>MATERIAŁY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PRZYBORY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POMOCNICZE</w:t>
      </w:r>
    </w:p>
    <w:p w:rsidR="00A33E43" w:rsidRDefault="00A33E43">
      <w:pPr>
        <w:pStyle w:val="Tekstpodstawowy"/>
        <w:spacing w:before="77"/>
        <w:rPr>
          <w:b/>
        </w:rPr>
      </w:pPr>
    </w:p>
    <w:p w:rsidR="00A33E43" w:rsidRDefault="00DE661D">
      <w:pPr>
        <w:pStyle w:val="Tekstpodstawowy"/>
        <w:spacing w:line="276" w:lineRule="auto"/>
        <w:ind w:left="141" w:right="144"/>
        <w:jc w:val="both"/>
      </w:pPr>
      <w:r>
        <w:t>Podczas</w:t>
      </w:r>
      <w:r>
        <w:rPr>
          <w:spacing w:val="79"/>
        </w:rPr>
        <w:t xml:space="preserve"> </w:t>
      </w:r>
      <w:r>
        <w:t>części</w:t>
      </w:r>
      <w:r>
        <w:rPr>
          <w:spacing w:val="79"/>
        </w:rPr>
        <w:t xml:space="preserve"> </w:t>
      </w:r>
      <w:r>
        <w:t>pisemnej</w:t>
      </w:r>
      <w:r>
        <w:rPr>
          <w:spacing w:val="77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części</w:t>
      </w:r>
      <w:r>
        <w:rPr>
          <w:spacing w:val="79"/>
        </w:rPr>
        <w:t xml:space="preserve"> </w:t>
      </w:r>
      <w:r>
        <w:t>praktycznej</w:t>
      </w:r>
      <w:r>
        <w:rPr>
          <w:spacing w:val="79"/>
        </w:rPr>
        <w:t xml:space="preserve"> </w:t>
      </w:r>
      <w:r>
        <w:t>egzaminu</w:t>
      </w:r>
      <w:r>
        <w:rPr>
          <w:spacing w:val="78"/>
        </w:rPr>
        <w:t xml:space="preserve"> </w:t>
      </w:r>
      <w:r>
        <w:t>zawodowego</w:t>
      </w:r>
      <w:r>
        <w:rPr>
          <w:spacing w:val="78"/>
        </w:rPr>
        <w:t xml:space="preserve"> </w:t>
      </w:r>
      <w:r>
        <w:t>zdający</w:t>
      </w:r>
      <w:r>
        <w:rPr>
          <w:spacing w:val="78"/>
        </w:rPr>
        <w:t xml:space="preserve"> </w:t>
      </w:r>
      <w:r>
        <w:t>mogą</w:t>
      </w:r>
      <w:r>
        <w:rPr>
          <w:spacing w:val="78"/>
        </w:rPr>
        <w:t xml:space="preserve"> </w:t>
      </w:r>
      <w:r>
        <w:t xml:space="preserve">korzystać z materiałów i przyborów pomocniczych, wskazanych w komunikacie dyrektora Centralnej Komisji </w:t>
      </w:r>
      <w:r>
        <w:rPr>
          <w:spacing w:val="-2"/>
        </w:rPr>
        <w:t>Egzaminacyjnej.</w:t>
      </w:r>
    </w:p>
    <w:p w:rsidR="00A33E43" w:rsidRDefault="00A33E43">
      <w:pPr>
        <w:pStyle w:val="Tekstpodstawowy"/>
        <w:spacing w:before="38"/>
      </w:pPr>
    </w:p>
    <w:p w:rsidR="00A33E43" w:rsidRDefault="00DE661D">
      <w:pPr>
        <w:spacing w:before="1"/>
        <w:ind w:left="141"/>
        <w:jc w:val="both"/>
        <w:rPr>
          <w:b/>
        </w:rPr>
      </w:pPr>
      <w:r>
        <w:rPr>
          <w:b/>
          <w:color w:val="000000"/>
          <w:highlight w:val="yellow"/>
        </w:rPr>
        <w:t>CZĘŚĆ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PISEMNA</w:t>
      </w:r>
    </w:p>
    <w:p w:rsidR="00A33E43" w:rsidRDefault="00DE661D">
      <w:pPr>
        <w:pStyle w:val="Tekstpodstawowy"/>
        <w:spacing w:before="37" w:line="276" w:lineRule="auto"/>
        <w:ind w:left="141" w:right="146"/>
        <w:jc w:val="both"/>
      </w:pPr>
      <w:r>
        <w:t>Każdy zdający w części pisemnej z wykorzystaniem arkuszy egzaminacyjny</w:t>
      </w:r>
      <w:r>
        <w:t>ch i kart odpowiedzi (formuła 2017) powinien mieć długopis (pióro) z czarnym tuszem (atramentem), przeznaczony do zaznaczania rozwiązań, oraz może mieć kalkulator prosty*.</w:t>
      </w:r>
    </w:p>
    <w:p w:rsidR="00A33E43" w:rsidRDefault="00DE661D">
      <w:pPr>
        <w:pStyle w:val="Tekstpodstawowy"/>
        <w:spacing w:before="1" w:line="276" w:lineRule="auto"/>
        <w:ind w:left="141" w:right="142"/>
        <w:jc w:val="both"/>
      </w:pPr>
      <w:r>
        <w:t>Każdy zdający w części pisemnej z wykorzystaniem elektronicznego systemu przeprowadzania egzaminu zawodowego (formuła 2019) powinien mieć długopis (pióro) z czarnym tuszem (atramentem), przeznaczony do zapisywania pomocniczych obliczeń lub rozwiązań na kar</w:t>
      </w:r>
      <w:r>
        <w:t>tach identyfikacyjnych oraz może mieć kalkulator prosty*.</w:t>
      </w:r>
    </w:p>
    <w:p w:rsidR="00A33E43" w:rsidRDefault="00A33E43">
      <w:pPr>
        <w:pStyle w:val="Tekstpodstawowy"/>
        <w:spacing w:before="37"/>
      </w:pPr>
    </w:p>
    <w:p w:rsidR="00A33E43" w:rsidRDefault="00DE661D">
      <w:pPr>
        <w:ind w:left="141"/>
        <w:jc w:val="both"/>
        <w:rPr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Kalkulator</w:t>
      </w:r>
      <w:r>
        <w:rPr>
          <w:b/>
          <w:i/>
          <w:spacing w:val="32"/>
          <w:sz w:val="20"/>
        </w:rPr>
        <w:t xml:space="preserve"> </w:t>
      </w:r>
      <w:r>
        <w:rPr>
          <w:b/>
          <w:i/>
          <w:sz w:val="20"/>
        </w:rPr>
        <w:t>prosty</w:t>
      </w:r>
      <w:r>
        <w:rPr>
          <w:b/>
          <w:i/>
          <w:spacing w:val="3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kalkulator,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który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umożliwia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wykonywanie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tylko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dodawania,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odejmowania,</w:t>
      </w:r>
      <w:r>
        <w:rPr>
          <w:i/>
          <w:spacing w:val="33"/>
          <w:sz w:val="20"/>
        </w:rPr>
        <w:t xml:space="preserve"> </w:t>
      </w:r>
      <w:r>
        <w:rPr>
          <w:i/>
          <w:spacing w:val="-2"/>
          <w:sz w:val="20"/>
        </w:rPr>
        <w:t>mnożenia,</w:t>
      </w:r>
    </w:p>
    <w:p w:rsidR="00A33E43" w:rsidRDefault="00DE661D">
      <w:pPr>
        <w:spacing w:before="34"/>
        <w:ind w:left="141"/>
        <w:jc w:val="both"/>
        <w:rPr>
          <w:i/>
          <w:sz w:val="20"/>
        </w:rPr>
      </w:pPr>
      <w:r>
        <w:rPr>
          <w:i/>
          <w:sz w:val="20"/>
        </w:rPr>
        <w:t>dzielenia,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ewentualnie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obliczanie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procentów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pierwiastków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kwadratowych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liczb.</w:t>
      </w:r>
    </w:p>
    <w:p w:rsidR="00A33E43" w:rsidRDefault="00A33E43">
      <w:pPr>
        <w:pStyle w:val="Tekstpodstawowy"/>
        <w:rPr>
          <w:i/>
          <w:sz w:val="20"/>
        </w:rPr>
      </w:pPr>
    </w:p>
    <w:p w:rsidR="00A33E43" w:rsidRDefault="00A33E43">
      <w:pPr>
        <w:pStyle w:val="Tekstpodstawowy"/>
        <w:spacing w:before="67"/>
        <w:rPr>
          <w:i/>
          <w:sz w:val="20"/>
        </w:rPr>
      </w:pPr>
    </w:p>
    <w:p w:rsidR="00A33E43" w:rsidRDefault="00DE661D">
      <w:pPr>
        <w:pStyle w:val="Tekstpodstawowy"/>
        <w:spacing w:line="276" w:lineRule="auto"/>
        <w:ind w:left="141" w:right="139"/>
        <w:jc w:val="both"/>
      </w:pPr>
      <w:r>
        <w:t>Zdający -</w:t>
      </w:r>
      <w:r>
        <w:rPr>
          <w:spacing w:val="-2"/>
        </w:rPr>
        <w:t xml:space="preserve"> </w:t>
      </w:r>
      <w:r>
        <w:t>obywatele</w:t>
      </w:r>
      <w:r>
        <w:rPr>
          <w:spacing w:val="-1"/>
        </w:rPr>
        <w:t xml:space="preserve"> </w:t>
      </w:r>
      <w:r>
        <w:t>Ukrainy,</w:t>
      </w:r>
      <w:r>
        <w:rPr>
          <w:spacing w:val="-1"/>
        </w:rPr>
        <w:t xml:space="preserve"> </w:t>
      </w:r>
      <w:r>
        <w:t>których</w:t>
      </w:r>
      <w:r>
        <w:rPr>
          <w:spacing w:val="-1"/>
        </w:rPr>
        <w:t xml:space="preserve"> </w:t>
      </w:r>
      <w:r>
        <w:t>pobyt na</w:t>
      </w:r>
      <w:r>
        <w:rPr>
          <w:spacing w:val="-3"/>
        </w:rPr>
        <w:t xml:space="preserve"> </w:t>
      </w:r>
      <w:r>
        <w:t>terytorium Rzeczypospolitej Polskiej jest</w:t>
      </w:r>
      <w:r>
        <w:rPr>
          <w:spacing w:val="-2"/>
        </w:rPr>
        <w:t xml:space="preserve"> </w:t>
      </w:r>
      <w:r>
        <w:t>uznawany</w:t>
      </w:r>
      <w:r>
        <w:rPr>
          <w:spacing w:val="-3"/>
        </w:rPr>
        <w:t xml:space="preserve"> </w:t>
      </w:r>
      <w:r>
        <w:t>za legalny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podstawie</w:t>
      </w:r>
      <w:r>
        <w:rPr>
          <w:spacing w:val="30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ust.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ustawy</w:t>
      </w:r>
      <w:r>
        <w:rPr>
          <w:spacing w:val="27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12</w:t>
      </w:r>
      <w:r>
        <w:rPr>
          <w:spacing w:val="27"/>
        </w:rPr>
        <w:t xml:space="preserve"> </w:t>
      </w:r>
      <w:r>
        <w:t>marca</w:t>
      </w:r>
      <w:r>
        <w:rPr>
          <w:spacing w:val="28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pomocy</w:t>
      </w:r>
      <w:r>
        <w:rPr>
          <w:spacing w:val="27"/>
        </w:rPr>
        <w:t xml:space="preserve"> </w:t>
      </w:r>
      <w:r>
        <w:t>obywatelom</w:t>
      </w:r>
      <w:r>
        <w:rPr>
          <w:spacing w:val="31"/>
        </w:rPr>
        <w:t xml:space="preserve"> </w:t>
      </w:r>
      <w:r>
        <w:t xml:space="preserve">Ukrainy w związku z konfliktem zbrojnym na terytorium tego państwa albo którzy </w:t>
      </w:r>
      <w:r>
        <w:t>przebywają legalnie na terytorium Rzeczypospolitej Polskiej, w przypadku gdy przybyli na terytorium Rzeczypospolitej Polskiej z terytorium Ukrainy od dnia 24 lutego 2022 r. w związku z działaniami wojennymi prowadzonymi na terytorium tego państwa - w częśc</w:t>
      </w:r>
      <w:r>
        <w:t xml:space="preserve">i pisemnej egzaminu </w:t>
      </w:r>
      <w:r>
        <w:rPr>
          <w:b/>
        </w:rPr>
        <w:t>z</w:t>
      </w:r>
      <w:r>
        <w:rPr>
          <w:b/>
          <w:spacing w:val="-1"/>
        </w:rPr>
        <w:t xml:space="preserve"> </w:t>
      </w:r>
      <w:r>
        <w:rPr>
          <w:b/>
        </w:rPr>
        <w:t xml:space="preserve">wykorzystaniem arkuszy egzaminacyjnych i kart odpowiedzi </w:t>
      </w:r>
      <w:r>
        <w:t xml:space="preserve">lub </w:t>
      </w:r>
      <w:r>
        <w:rPr>
          <w:b/>
        </w:rPr>
        <w:t xml:space="preserve">z wykorzystaniem elektronicznego systemu przeprowadzania egzaminu zawodowego </w:t>
      </w:r>
      <w:r>
        <w:t>mogą korzystać ze słownika dwujęzycznego (język polski – język ukraiński i język ukraiński – język polski) w wersji papierowej. Słownik zapewnia zdający.</w:t>
      </w:r>
    </w:p>
    <w:p w:rsidR="00A33E43" w:rsidRDefault="00A33E43">
      <w:pPr>
        <w:pStyle w:val="Tekstpodstawowy"/>
        <w:spacing w:line="276" w:lineRule="auto"/>
        <w:jc w:val="both"/>
        <w:sectPr w:rsidR="00A33E43">
          <w:pgSz w:w="11910" w:h="16840"/>
          <w:pgMar w:top="1320" w:right="1275" w:bottom="280" w:left="1275" w:header="708" w:footer="708" w:gutter="0"/>
          <w:cols w:space="708"/>
        </w:sectPr>
      </w:pPr>
    </w:p>
    <w:p w:rsidR="00A33E43" w:rsidRDefault="00DE661D">
      <w:pPr>
        <w:spacing w:before="78"/>
        <w:ind w:left="141"/>
        <w:jc w:val="both"/>
        <w:rPr>
          <w:b/>
        </w:rPr>
      </w:pPr>
      <w:r>
        <w:rPr>
          <w:b/>
          <w:color w:val="000000"/>
          <w:highlight w:val="yellow"/>
        </w:rPr>
        <w:lastRenderedPageBreak/>
        <w:t>CZĘŚĆ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PRAKTYCZNA</w:t>
      </w:r>
    </w:p>
    <w:p w:rsidR="00A33E43" w:rsidRDefault="00DE661D">
      <w:pPr>
        <w:pStyle w:val="Tekstpodstawowy"/>
        <w:spacing w:before="240" w:line="276" w:lineRule="auto"/>
        <w:ind w:left="141" w:right="137"/>
        <w:jc w:val="both"/>
      </w:pPr>
      <w:r>
        <w:t>Zdający w części praktycznej powinien mieć długopis (pióro) z czarnym t</w:t>
      </w:r>
      <w:r>
        <w:t xml:space="preserve">uszem (atramentem) oraz </w:t>
      </w:r>
      <w:r>
        <w:rPr>
          <w:spacing w:val="-2"/>
        </w:rPr>
        <w:t>własne</w:t>
      </w:r>
      <w:r>
        <w:rPr>
          <w:spacing w:val="-7"/>
        </w:rPr>
        <w:t xml:space="preserve"> </w:t>
      </w:r>
      <w:r>
        <w:rPr>
          <w:spacing w:val="-2"/>
        </w:rPr>
        <w:t>przybory,</w:t>
      </w:r>
      <w:r>
        <w:rPr>
          <w:spacing w:val="-5"/>
        </w:rPr>
        <w:t xml:space="preserve"> </w:t>
      </w:r>
      <w:r>
        <w:rPr>
          <w:spacing w:val="-2"/>
        </w:rPr>
        <w:t>które</w:t>
      </w:r>
      <w:r>
        <w:rPr>
          <w:spacing w:val="-3"/>
        </w:rPr>
        <w:t xml:space="preserve"> </w:t>
      </w:r>
      <w:r>
        <w:rPr>
          <w:spacing w:val="-2"/>
        </w:rPr>
        <w:t>będą</w:t>
      </w:r>
      <w:r>
        <w:rPr>
          <w:spacing w:val="-3"/>
        </w:rPr>
        <w:t xml:space="preserve"> </w:t>
      </w:r>
      <w:r>
        <w:rPr>
          <w:spacing w:val="-2"/>
        </w:rPr>
        <w:t>wymienione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3"/>
        </w:rPr>
        <w:t xml:space="preserve"> </w:t>
      </w:r>
      <w:r>
        <w:rPr>
          <w:spacing w:val="-2"/>
        </w:rPr>
        <w:t>komunikacie dyrektora</w:t>
      </w:r>
      <w:r>
        <w:rPr>
          <w:spacing w:val="-4"/>
        </w:rPr>
        <w:t xml:space="preserve"> </w:t>
      </w:r>
      <w:r>
        <w:rPr>
          <w:spacing w:val="-2"/>
        </w:rPr>
        <w:t>Centralnej</w:t>
      </w:r>
      <w:r>
        <w:rPr>
          <w:spacing w:val="-3"/>
        </w:rPr>
        <w:t xml:space="preserve"> </w:t>
      </w:r>
      <w:r>
        <w:rPr>
          <w:spacing w:val="-2"/>
        </w:rPr>
        <w:t>Komisji</w:t>
      </w:r>
      <w:r>
        <w:t xml:space="preserve"> </w:t>
      </w:r>
      <w:r>
        <w:rPr>
          <w:spacing w:val="-2"/>
        </w:rPr>
        <w:t>Egzaminacyjnej.</w:t>
      </w:r>
    </w:p>
    <w:p w:rsidR="00A33E43" w:rsidRDefault="00A33E43">
      <w:pPr>
        <w:pStyle w:val="Tekstpodstawowy"/>
        <w:spacing w:before="38"/>
      </w:pPr>
    </w:p>
    <w:p w:rsidR="00A33E43" w:rsidRDefault="00DE661D">
      <w:pPr>
        <w:pStyle w:val="Tekstpodstawowy"/>
        <w:spacing w:before="1" w:line="276" w:lineRule="auto"/>
        <w:ind w:left="141" w:right="137"/>
        <w:jc w:val="both"/>
      </w:pPr>
      <w:r>
        <w:t>Zdający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obywatele</w:t>
      </w:r>
      <w:r>
        <w:rPr>
          <w:spacing w:val="-1"/>
        </w:rPr>
        <w:t xml:space="preserve"> </w:t>
      </w:r>
      <w:r>
        <w:t>Ukrainy,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pobyt na</w:t>
      </w:r>
      <w:r>
        <w:rPr>
          <w:spacing w:val="-2"/>
        </w:rPr>
        <w:t xml:space="preserve"> </w:t>
      </w:r>
      <w:r>
        <w:t>terytorium Rzeczypospolitej Polskiej jest</w:t>
      </w:r>
      <w:r>
        <w:rPr>
          <w:spacing w:val="-2"/>
        </w:rPr>
        <w:t xml:space="preserve"> </w:t>
      </w:r>
      <w:r>
        <w:t>uznawany</w:t>
      </w:r>
      <w:r>
        <w:rPr>
          <w:spacing w:val="-1"/>
        </w:rPr>
        <w:t xml:space="preserve"> </w:t>
      </w:r>
      <w:r>
        <w:t>za legalny</w:t>
      </w:r>
      <w:r>
        <w:rPr>
          <w:spacing w:val="27"/>
        </w:rPr>
        <w:t xml:space="preserve"> </w:t>
      </w:r>
      <w:r>
        <w:t>na</w:t>
      </w:r>
      <w:r>
        <w:rPr>
          <w:spacing w:val="28"/>
        </w:rPr>
        <w:t xml:space="preserve"> </w:t>
      </w:r>
      <w:r>
        <w:t>podstawie</w:t>
      </w:r>
      <w:r>
        <w:rPr>
          <w:spacing w:val="30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ust.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ustawy</w:t>
      </w:r>
      <w:r>
        <w:rPr>
          <w:spacing w:val="27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12</w:t>
      </w:r>
      <w:r>
        <w:rPr>
          <w:spacing w:val="27"/>
        </w:rPr>
        <w:t xml:space="preserve"> </w:t>
      </w:r>
      <w:r>
        <w:t>marca</w:t>
      </w:r>
      <w:r>
        <w:rPr>
          <w:spacing w:val="28"/>
        </w:rPr>
        <w:t xml:space="preserve"> </w:t>
      </w:r>
      <w:r>
        <w:t>2022</w:t>
      </w:r>
      <w:r>
        <w:rPr>
          <w:spacing w:val="27"/>
        </w:rPr>
        <w:t xml:space="preserve"> </w:t>
      </w:r>
      <w:r>
        <w:t>r.</w:t>
      </w:r>
      <w:r>
        <w:rPr>
          <w:spacing w:val="27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pomocy</w:t>
      </w:r>
      <w:r>
        <w:rPr>
          <w:spacing w:val="27"/>
        </w:rPr>
        <w:t xml:space="preserve"> </w:t>
      </w:r>
      <w:r>
        <w:t>obywatelom</w:t>
      </w:r>
      <w:r>
        <w:rPr>
          <w:spacing w:val="31"/>
        </w:rPr>
        <w:t xml:space="preserve"> </w:t>
      </w:r>
      <w:r>
        <w:t>Ukrainy w związku z konfliktem zbrojnym na terytorium tego państwa albo którzy przebywają legalnie na terytorium Rzeczypospolitej Polskiej, w przypadku gdy przybyli na terytorium Rzeczypospolitej Polskiej z terytorium Ukrainy od dnia 24 lutego 2022 r. w zw</w:t>
      </w:r>
      <w:r>
        <w:t>iązku z działaniami wojennymi prowadzonymi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terytorium</w:t>
      </w:r>
      <w:r>
        <w:rPr>
          <w:spacing w:val="-14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państwa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części</w:t>
      </w:r>
      <w:r>
        <w:rPr>
          <w:spacing w:val="-13"/>
        </w:rPr>
        <w:t xml:space="preserve"> </w:t>
      </w:r>
      <w:r>
        <w:t>praktycznej</w:t>
      </w:r>
      <w:r>
        <w:rPr>
          <w:spacing w:val="-14"/>
        </w:rPr>
        <w:t xml:space="preserve"> </w:t>
      </w:r>
      <w:r>
        <w:t>egzaminu</w:t>
      </w:r>
      <w:r>
        <w:rPr>
          <w:spacing w:val="-14"/>
        </w:rPr>
        <w:t xml:space="preserve"> </w:t>
      </w:r>
      <w:r>
        <w:t>mogą</w:t>
      </w:r>
      <w:r>
        <w:rPr>
          <w:spacing w:val="-14"/>
        </w:rPr>
        <w:t xml:space="preserve"> </w:t>
      </w:r>
      <w:r>
        <w:t>korzystać</w:t>
      </w:r>
      <w:r>
        <w:rPr>
          <w:spacing w:val="-13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słownika dwujęzycznego (język polski – język ukraiński i język ukraiński – język polski) w wersji papierowej. Słownik zapewnia zdający.</w:t>
      </w:r>
    </w:p>
    <w:p w:rsidR="00A33E43" w:rsidRDefault="00A33E43">
      <w:pPr>
        <w:pStyle w:val="Tekstpodstawowy"/>
        <w:spacing w:before="38"/>
      </w:pPr>
    </w:p>
    <w:p w:rsidR="00A33E43" w:rsidRDefault="00DE661D">
      <w:pPr>
        <w:pStyle w:val="Tekstpodstawowy"/>
        <w:spacing w:line="276" w:lineRule="auto"/>
        <w:ind w:left="141" w:right="1652"/>
      </w:pPr>
      <w:r>
        <w:t xml:space="preserve">Komunikat jest opublikowany na stronie: </w:t>
      </w:r>
      <w:hyperlink r:id="rId6">
        <w:r>
          <w:rPr>
            <w:color w:val="0000FF"/>
            <w:spacing w:val="-2"/>
            <w:u w:val="single" w:color="0000FF"/>
          </w:rPr>
          <w:t>https://cke.gov.pl/images/_KOMUNIKATY/4B.%20Komunikat%20o%20pomocach-</w:t>
        </w:r>
      </w:hyperlink>
      <w:r>
        <w:rPr>
          <w:color w:val="0000FF"/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cz.praktyczna%20-PP2019-bez%20BPO.04.pdf</w:t>
        </w:r>
      </w:hyperlink>
    </w:p>
    <w:sectPr w:rsidR="00A33E43">
      <w:pgSz w:w="11910" w:h="16840"/>
      <w:pgMar w:top="13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1B05"/>
    <w:multiLevelType w:val="hybridMultilevel"/>
    <w:tmpl w:val="A672E066"/>
    <w:lvl w:ilvl="0" w:tplc="37D41F5C">
      <w:start w:val="1"/>
      <w:numFmt w:val="decimal"/>
      <w:lvlText w:val="%1."/>
      <w:lvlJc w:val="left"/>
      <w:pPr>
        <w:ind w:left="141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73829D46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2D01F80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C24457A8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3A84499E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B34E2A8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96188D0A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27AC7FD8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ED28A11E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A9737F"/>
    <w:multiLevelType w:val="hybridMultilevel"/>
    <w:tmpl w:val="402C4C5A"/>
    <w:lvl w:ilvl="0" w:tplc="A93E3D80">
      <w:start w:val="1"/>
      <w:numFmt w:val="decimal"/>
      <w:lvlText w:val="%1."/>
      <w:lvlJc w:val="left"/>
      <w:pPr>
        <w:ind w:left="141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6D62B02">
      <w:numFmt w:val="bullet"/>
      <w:lvlText w:val="•"/>
      <w:lvlJc w:val="left"/>
      <w:pPr>
        <w:ind w:left="1061" w:hanging="231"/>
      </w:pPr>
      <w:rPr>
        <w:rFonts w:hint="default"/>
        <w:lang w:val="pl-PL" w:eastAsia="en-US" w:bidi="ar-SA"/>
      </w:rPr>
    </w:lvl>
    <w:lvl w:ilvl="2" w:tplc="487406C4">
      <w:numFmt w:val="bullet"/>
      <w:lvlText w:val="•"/>
      <w:lvlJc w:val="left"/>
      <w:pPr>
        <w:ind w:left="1983" w:hanging="231"/>
      </w:pPr>
      <w:rPr>
        <w:rFonts w:hint="default"/>
        <w:lang w:val="pl-PL" w:eastAsia="en-US" w:bidi="ar-SA"/>
      </w:rPr>
    </w:lvl>
    <w:lvl w:ilvl="3" w:tplc="E63E8C9A">
      <w:numFmt w:val="bullet"/>
      <w:lvlText w:val="•"/>
      <w:lvlJc w:val="left"/>
      <w:pPr>
        <w:ind w:left="2904" w:hanging="231"/>
      </w:pPr>
      <w:rPr>
        <w:rFonts w:hint="default"/>
        <w:lang w:val="pl-PL" w:eastAsia="en-US" w:bidi="ar-SA"/>
      </w:rPr>
    </w:lvl>
    <w:lvl w:ilvl="4" w:tplc="5636D6EE">
      <w:numFmt w:val="bullet"/>
      <w:lvlText w:val="•"/>
      <w:lvlJc w:val="left"/>
      <w:pPr>
        <w:ind w:left="3826" w:hanging="231"/>
      </w:pPr>
      <w:rPr>
        <w:rFonts w:hint="default"/>
        <w:lang w:val="pl-PL" w:eastAsia="en-US" w:bidi="ar-SA"/>
      </w:rPr>
    </w:lvl>
    <w:lvl w:ilvl="5" w:tplc="F788A552">
      <w:numFmt w:val="bullet"/>
      <w:lvlText w:val="•"/>
      <w:lvlJc w:val="left"/>
      <w:pPr>
        <w:ind w:left="4748" w:hanging="231"/>
      </w:pPr>
      <w:rPr>
        <w:rFonts w:hint="default"/>
        <w:lang w:val="pl-PL" w:eastAsia="en-US" w:bidi="ar-SA"/>
      </w:rPr>
    </w:lvl>
    <w:lvl w:ilvl="6" w:tplc="B34A92D2">
      <w:numFmt w:val="bullet"/>
      <w:lvlText w:val="•"/>
      <w:lvlJc w:val="left"/>
      <w:pPr>
        <w:ind w:left="5669" w:hanging="231"/>
      </w:pPr>
      <w:rPr>
        <w:rFonts w:hint="default"/>
        <w:lang w:val="pl-PL" w:eastAsia="en-US" w:bidi="ar-SA"/>
      </w:rPr>
    </w:lvl>
    <w:lvl w:ilvl="7" w:tplc="EF3ECC56">
      <w:numFmt w:val="bullet"/>
      <w:lvlText w:val="•"/>
      <w:lvlJc w:val="left"/>
      <w:pPr>
        <w:ind w:left="6591" w:hanging="231"/>
      </w:pPr>
      <w:rPr>
        <w:rFonts w:hint="default"/>
        <w:lang w:val="pl-PL" w:eastAsia="en-US" w:bidi="ar-SA"/>
      </w:rPr>
    </w:lvl>
    <w:lvl w:ilvl="8" w:tplc="90301E6E">
      <w:numFmt w:val="bullet"/>
      <w:lvlText w:val="•"/>
      <w:lvlJc w:val="left"/>
      <w:pPr>
        <w:ind w:left="7513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51585192"/>
    <w:multiLevelType w:val="hybridMultilevel"/>
    <w:tmpl w:val="03447F96"/>
    <w:lvl w:ilvl="0" w:tplc="21C844D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FE5FF0">
      <w:numFmt w:val="bullet"/>
      <w:lvlText w:val="-"/>
      <w:lvlJc w:val="left"/>
      <w:pPr>
        <w:ind w:left="98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E4683D0">
      <w:numFmt w:val="bullet"/>
      <w:lvlText w:val="•"/>
      <w:lvlJc w:val="left"/>
      <w:pPr>
        <w:ind w:left="1910" w:hanging="128"/>
      </w:pPr>
      <w:rPr>
        <w:rFonts w:hint="default"/>
        <w:lang w:val="pl-PL" w:eastAsia="en-US" w:bidi="ar-SA"/>
      </w:rPr>
    </w:lvl>
    <w:lvl w:ilvl="3" w:tplc="4E58F14C">
      <w:numFmt w:val="bullet"/>
      <w:lvlText w:val="•"/>
      <w:lvlJc w:val="left"/>
      <w:pPr>
        <w:ind w:left="2841" w:hanging="128"/>
      </w:pPr>
      <w:rPr>
        <w:rFonts w:hint="default"/>
        <w:lang w:val="pl-PL" w:eastAsia="en-US" w:bidi="ar-SA"/>
      </w:rPr>
    </w:lvl>
    <w:lvl w:ilvl="4" w:tplc="9402BF80">
      <w:numFmt w:val="bullet"/>
      <w:lvlText w:val="•"/>
      <w:lvlJc w:val="left"/>
      <w:pPr>
        <w:ind w:left="3772" w:hanging="128"/>
      </w:pPr>
      <w:rPr>
        <w:rFonts w:hint="default"/>
        <w:lang w:val="pl-PL" w:eastAsia="en-US" w:bidi="ar-SA"/>
      </w:rPr>
    </w:lvl>
    <w:lvl w:ilvl="5" w:tplc="125479C4">
      <w:numFmt w:val="bullet"/>
      <w:lvlText w:val="•"/>
      <w:lvlJc w:val="left"/>
      <w:pPr>
        <w:ind w:left="4702" w:hanging="128"/>
      </w:pPr>
      <w:rPr>
        <w:rFonts w:hint="default"/>
        <w:lang w:val="pl-PL" w:eastAsia="en-US" w:bidi="ar-SA"/>
      </w:rPr>
    </w:lvl>
    <w:lvl w:ilvl="6" w:tplc="B4A499A8">
      <w:numFmt w:val="bullet"/>
      <w:lvlText w:val="•"/>
      <w:lvlJc w:val="left"/>
      <w:pPr>
        <w:ind w:left="5633" w:hanging="128"/>
      </w:pPr>
      <w:rPr>
        <w:rFonts w:hint="default"/>
        <w:lang w:val="pl-PL" w:eastAsia="en-US" w:bidi="ar-SA"/>
      </w:rPr>
    </w:lvl>
    <w:lvl w:ilvl="7" w:tplc="2940C792">
      <w:numFmt w:val="bullet"/>
      <w:lvlText w:val="•"/>
      <w:lvlJc w:val="left"/>
      <w:pPr>
        <w:ind w:left="6564" w:hanging="128"/>
      </w:pPr>
      <w:rPr>
        <w:rFonts w:hint="default"/>
        <w:lang w:val="pl-PL" w:eastAsia="en-US" w:bidi="ar-SA"/>
      </w:rPr>
    </w:lvl>
    <w:lvl w:ilvl="8" w:tplc="BC80128E">
      <w:numFmt w:val="bullet"/>
      <w:lvlText w:val="•"/>
      <w:lvlJc w:val="left"/>
      <w:pPr>
        <w:ind w:left="7494" w:hanging="128"/>
      </w:pPr>
      <w:rPr>
        <w:rFonts w:hint="default"/>
        <w:lang w:val="pl-PL" w:eastAsia="en-US" w:bidi="ar-SA"/>
      </w:rPr>
    </w:lvl>
  </w:abstractNum>
  <w:abstractNum w:abstractNumId="3" w15:restartNumberingAfterBreak="0">
    <w:nsid w:val="5C527CD2"/>
    <w:multiLevelType w:val="hybridMultilevel"/>
    <w:tmpl w:val="8A22D4E2"/>
    <w:lvl w:ilvl="0" w:tplc="73946EF4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0689FD2">
      <w:start w:val="1"/>
      <w:numFmt w:val="lowerLetter"/>
      <w:lvlText w:val="%2."/>
      <w:lvlJc w:val="left"/>
      <w:pPr>
        <w:ind w:left="349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4CCFCE">
      <w:numFmt w:val="bullet"/>
      <w:lvlText w:val="•"/>
      <w:lvlJc w:val="left"/>
      <w:pPr>
        <w:ind w:left="1359" w:hanging="209"/>
      </w:pPr>
      <w:rPr>
        <w:rFonts w:hint="default"/>
        <w:lang w:val="pl-PL" w:eastAsia="en-US" w:bidi="ar-SA"/>
      </w:rPr>
    </w:lvl>
    <w:lvl w:ilvl="3" w:tplc="8E1E9152">
      <w:numFmt w:val="bullet"/>
      <w:lvlText w:val="•"/>
      <w:lvlJc w:val="left"/>
      <w:pPr>
        <w:ind w:left="2359" w:hanging="209"/>
      </w:pPr>
      <w:rPr>
        <w:rFonts w:hint="default"/>
        <w:lang w:val="pl-PL" w:eastAsia="en-US" w:bidi="ar-SA"/>
      </w:rPr>
    </w:lvl>
    <w:lvl w:ilvl="4" w:tplc="86422B52">
      <w:numFmt w:val="bullet"/>
      <w:lvlText w:val="•"/>
      <w:lvlJc w:val="left"/>
      <w:pPr>
        <w:ind w:left="3358" w:hanging="209"/>
      </w:pPr>
      <w:rPr>
        <w:rFonts w:hint="default"/>
        <w:lang w:val="pl-PL" w:eastAsia="en-US" w:bidi="ar-SA"/>
      </w:rPr>
    </w:lvl>
    <w:lvl w:ilvl="5" w:tplc="2FC2AB58">
      <w:numFmt w:val="bullet"/>
      <w:lvlText w:val="•"/>
      <w:lvlJc w:val="left"/>
      <w:pPr>
        <w:ind w:left="4358" w:hanging="209"/>
      </w:pPr>
      <w:rPr>
        <w:rFonts w:hint="default"/>
        <w:lang w:val="pl-PL" w:eastAsia="en-US" w:bidi="ar-SA"/>
      </w:rPr>
    </w:lvl>
    <w:lvl w:ilvl="6" w:tplc="033C5D1E">
      <w:numFmt w:val="bullet"/>
      <w:lvlText w:val="•"/>
      <w:lvlJc w:val="left"/>
      <w:pPr>
        <w:ind w:left="5358" w:hanging="209"/>
      </w:pPr>
      <w:rPr>
        <w:rFonts w:hint="default"/>
        <w:lang w:val="pl-PL" w:eastAsia="en-US" w:bidi="ar-SA"/>
      </w:rPr>
    </w:lvl>
    <w:lvl w:ilvl="7" w:tplc="D2BC10F0">
      <w:numFmt w:val="bullet"/>
      <w:lvlText w:val="•"/>
      <w:lvlJc w:val="left"/>
      <w:pPr>
        <w:ind w:left="6357" w:hanging="209"/>
      </w:pPr>
      <w:rPr>
        <w:rFonts w:hint="default"/>
        <w:lang w:val="pl-PL" w:eastAsia="en-US" w:bidi="ar-SA"/>
      </w:rPr>
    </w:lvl>
    <w:lvl w:ilvl="8" w:tplc="4A12035A">
      <w:numFmt w:val="bullet"/>
      <w:lvlText w:val="•"/>
      <w:lvlJc w:val="left"/>
      <w:pPr>
        <w:ind w:left="7357" w:hanging="209"/>
      </w:pPr>
      <w:rPr>
        <w:rFonts w:hint="default"/>
        <w:lang w:val="pl-PL" w:eastAsia="en-US" w:bidi="ar-SA"/>
      </w:rPr>
    </w:lvl>
  </w:abstractNum>
  <w:abstractNum w:abstractNumId="4" w15:restartNumberingAfterBreak="0">
    <w:nsid w:val="737A58AA"/>
    <w:multiLevelType w:val="hybridMultilevel"/>
    <w:tmpl w:val="659A58DC"/>
    <w:lvl w:ilvl="0" w:tplc="5D6A0734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4EC29E">
      <w:start w:val="1"/>
      <w:numFmt w:val="lowerLetter"/>
      <w:lvlText w:val="%2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AEA4B48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3" w:tplc="7E0CF8C4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430A2304">
      <w:numFmt w:val="bullet"/>
      <w:lvlText w:val="•"/>
      <w:lvlJc w:val="left"/>
      <w:pPr>
        <w:ind w:left="3524" w:hanging="360"/>
      </w:pPr>
      <w:rPr>
        <w:rFonts w:hint="default"/>
        <w:lang w:val="pl-PL" w:eastAsia="en-US" w:bidi="ar-SA"/>
      </w:rPr>
    </w:lvl>
    <w:lvl w:ilvl="5" w:tplc="BB26419E">
      <w:numFmt w:val="bullet"/>
      <w:lvlText w:val="•"/>
      <w:lvlJc w:val="left"/>
      <w:pPr>
        <w:ind w:left="4496" w:hanging="360"/>
      </w:pPr>
      <w:rPr>
        <w:rFonts w:hint="default"/>
        <w:lang w:val="pl-PL" w:eastAsia="en-US" w:bidi="ar-SA"/>
      </w:rPr>
    </w:lvl>
    <w:lvl w:ilvl="6" w:tplc="C85E3776">
      <w:numFmt w:val="bullet"/>
      <w:lvlText w:val="•"/>
      <w:lvlJc w:val="left"/>
      <w:pPr>
        <w:ind w:left="5468" w:hanging="360"/>
      </w:pPr>
      <w:rPr>
        <w:rFonts w:hint="default"/>
        <w:lang w:val="pl-PL" w:eastAsia="en-US" w:bidi="ar-SA"/>
      </w:rPr>
    </w:lvl>
    <w:lvl w:ilvl="7" w:tplc="09C66EBC">
      <w:numFmt w:val="bullet"/>
      <w:lvlText w:val="•"/>
      <w:lvlJc w:val="left"/>
      <w:pPr>
        <w:ind w:left="6440" w:hanging="360"/>
      </w:pPr>
      <w:rPr>
        <w:rFonts w:hint="default"/>
        <w:lang w:val="pl-PL" w:eastAsia="en-US" w:bidi="ar-SA"/>
      </w:rPr>
    </w:lvl>
    <w:lvl w:ilvl="8" w:tplc="979A5F0C">
      <w:numFmt w:val="bullet"/>
      <w:lvlText w:val="•"/>
      <w:lvlJc w:val="left"/>
      <w:pPr>
        <w:ind w:left="7412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43"/>
    <w:rsid w:val="00A33E43"/>
    <w:rsid w:val="00D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52D8"/>
  <w15:docId w15:val="{D492BD8C-80CB-49F4-B2D1-C54EE2A1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ke.gov.pl/images/_KOMUNIKATY/4B.%20Komunikat%20o%20pomocach-cz.praktyczna%20-PP2019-bez%20BPO.0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KOMUNIKATY/4B.%20Komunikat%20o%20pomocach-cz.praktyczna%20-PP2019-bez%20BPO.04.pdf" TargetMode="External"/><Relationship Id="rId5" Type="http://schemas.openxmlformats.org/officeDocument/2006/relationships/hyperlink" Target="https://portalzdajacego.epkz.cke.edu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2025-03-12T09:35:00Z</dcterms:created>
  <dcterms:modified xsi:type="dcterms:W3CDTF">2025-03-12T09:35:00Z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